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BE4EB2" w:rsidRPr="000E3F66" w14:paraId="71745C5B" w14:textId="77777777">
        <w:trPr>
          <w:trHeight w:val="243"/>
        </w:trPr>
        <w:tc>
          <w:tcPr>
            <w:tcW w:w="7121" w:type="dxa"/>
          </w:tcPr>
          <w:p w14:paraId="52D8F504" w14:textId="77777777" w:rsidR="00BE4EB2" w:rsidRPr="000E3F66" w:rsidRDefault="00BE4EB2" w:rsidP="00BE4EB2">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683C6ED2" w14:textId="77777777" w:rsidR="00BE4EB2" w:rsidRPr="00250A69" w:rsidRDefault="00BE4EB2" w:rsidP="00BE4EB2">
            <w:pPr>
              <w:pStyle w:val="Header"/>
              <w:tabs>
                <w:tab w:val="clear" w:pos="10440"/>
                <w:tab w:val="right" w:pos="14040"/>
              </w:tabs>
              <w:jc w:val="right"/>
            </w:pPr>
            <w:r w:rsidRPr="00250A69">
              <w:t>Part 5.   POST Field Training Model</w:t>
            </w:r>
          </w:p>
        </w:tc>
      </w:tr>
      <w:tr w:rsidR="00BE4EB2" w:rsidRPr="000E3F66" w14:paraId="5F7C02FD" w14:textId="77777777">
        <w:trPr>
          <w:trHeight w:val="287"/>
        </w:trPr>
        <w:tc>
          <w:tcPr>
            <w:tcW w:w="7121" w:type="dxa"/>
          </w:tcPr>
          <w:p w14:paraId="180808BF" w14:textId="33FAD357" w:rsidR="00BE4EB2" w:rsidRPr="00250A69" w:rsidRDefault="00BE4EB2" w:rsidP="00BE4EB2">
            <w:pPr>
              <w:pStyle w:val="Header"/>
              <w:tabs>
                <w:tab w:val="clear" w:pos="10440"/>
                <w:tab w:val="right" w:pos="14040"/>
              </w:tabs>
            </w:pPr>
            <w:r w:rsidRPr="00250A69">
              <w:t xml:space="preserve">Field Training Program </w:t>
            </w:r>
            <w:r w:rsidR="009D5CF2" w:rsidRPr="009D5CF2">
              <w:t>Manual</w:t>
            </w:r>
            <w:r w:rsidRPr="00250A69">
              <w:t>– Volume 2</w:t>
            </w:r>
          </w:p>
        </w:tc>
        <w:tc>
          <w:tcPr>
            <w:tcW w:w="7121" w:type="dxa"/>
          </w:tcPr>
          <w:p w14:paraId="07443A44" w14:textId="77777777" w:rsidR="00BE4EB2" w:rsidRPr="000E3F66" w:rsidRDefault="00BE4EB2" w:rsidP="00BE4EB2">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338B9E45" w14:textId="77777777" w:rsidR="00BE4EB2" w:rsidRPr="00250A69" w:rsidRDefault="00BE4EB2" w:rsidP="00BE4EB2">
      <w:pPr>
        <w:pStyle w:val="section"/>
      </w:pPr>
      <w:r w:rsidRPr="00250A69">
        <w:t xml:space="preserve">section </w:t>
      </w:r>
      <w:r>
        <w:rPr>
          <w:rStyle w:val="section-digit"/>
        </w:rPr>
        <w:t>15</w:t>
      </w:r>
    </w:p>
    <w:p w14:paraId="0E43884C" w14:textId="77777777" w:rsidR="00BE4EB2" w:rsidRPr="00250A69" w:rsidRDefault="00BE4EB2" w:rsidP="00BE4EB2">
      <w:pPr>
        <w:pStyle w:val="sectiontitle"/>
        <w:spacing w:after="400"/>
      </w:pPr>
      <w:r w:rsidRPr="003A59E4">
        <w:t>Tactical Communication/Conflict Resolution</w:t>
      </w:r>
    </w:p>
    <w:p w14:paraId="4FD08D2C" w14:textId="77777777" w:rsidR="00BE4EB2" w:rsidRPr="00250A69" w:rsidRDefault="00BE4EB2" w:rsidP="00BE4EB2">
      <w:pPr>
        <w:pStyle w:val="CompetencyReq"/>
      </w:pPr>
      <w:r w:rsidRPr="00250A69">
        <w:br/>
      </w:r>
      <w:r>
        <w:rPr>
          <w:rStyle w:val="Compreqsections"/>
        </w:rPr>
        <w:t>15</w:t>
      </w:r>
      <w:r w:rsidRPr="008D2CA2">
        <w:rPr>
          <w:rStyle w:val="Compreqsections"/>
        </w:rPr>
        <w:t xml:space="preserve">.1 – </w:t>
      </w:r>
      <w:r>
        <w:rPr>
          <w:rStyle w:val="Compreqsections"/>
        </w:rPr>
        <w:t>15</w:t>
      </w:r>
      <w:r w:rsidRPr="008D2CA2">
        <w:rPr>
          <w:rStyle w:val="Compreqsections"/>
        </w:rPr>
        <w:t>.</w:t>
      </w:r>
      <w:r>
        <w:rPr>
          <w:rStyle w:val="Compreqsections"/>
        </w:rPr>
        <w:t>4</w:t>
      </w:r>
      <w:r w:rsidRPr="00250A69">
        <w:t xml:space="preserve">          Competency Requirements</w:t>
      </w:r>
    </w:p>
    <w:p w14:paraId="0EC4A85B" w14:textId="77777777" w:rsidR="00BE4EB2" w:rsidRPr="00250A69" w:rsidRDefault="00BE4EB2" w:rsidP="00BE4EB2"/>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BE4EB2" w:rsidRPr="000E3F66" w14:paraId="7BB5CD26"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297B5698" w14:textId="77777777" w:rsidR="00BE4EB2" w:rsidRPr="00250A69" w:rsidRDefault="00BE4EB2" w:rsidP="00BE4EB2">
            <w:pPr>
              <w:pStyle w:val="inthissection"/>
              <w:ind w:left="0" w:firstLine="0"/>
              <w:jc w:val="center"/>
            </w:pPr>
            <w:r>
              <w:t>Contents</w:t>
            </w:r>
          </w:p>
        </w:tc>
      </w:tr>
      <w:tr w:rsidR="00BE4EB2" w:rsidRPr="000E3F66" w14:paraId="114185A1" w14:textId="77777777" w:rsidTr="00F524DA">
        <w:trPr>
          <w:trHeight w:val="3259"/>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088C1309" w14:textId="77777777" w:rsidR="00BE4EB2" w:rsidRPr="00250A69" w:rsidRDefault="00BE4EB2" w:rsidP="00F524DA">
            <w:pPr>
              <w:pStyle w:val="sectionTOC"/>
              <w:spacing w:before="80"/>
              <w:ind w:left="1037" w:hanging="634"/>
            </w:pPr>
            <w:r w:rsidRPr="000536CF">
              <w:t>15.</w:t>
            </w:r>
            <w:r w:rsidRPr="000536CF">
              <w:t>1</w:t>
            </w:r>
            <w:r w:rsidRPr="00250A69">
              <w:tab/>
            </w:r>
            <w:r w:rsidRPr="007E6BB5">
              <w:t>Tactical Communications</w:t>
            </w:r>
          </w:p>
          <w:p w14:paraId="00C2E6DD" w14:textId="77777777" w:rsidR="00BE4EB2" w:rsidRPr="00250A69" w:rsidRDefault="00BE4EB2" w:rsidP="00BE4EB2">
            <w:pPr>
              <w:pStyle w:val="sectionTOC"/>
            </w:pPr>
            <w:r w:rsidRPr="000536CF">
              <w:t>15.2</w:t>
            </w:r>
            <w:r w:rsidRPr="00250A69">
              <w:tab/>
            </w:r>
            <w:r w:rsidRPr="007E6BB5">
              <w:t>Handling Disputes (General)</w:t>
            </w:r>
          </w:p>
          <w:p w14:paraId="501F4E4D" w14:textId="77777777" w:rsidR="00BE4EB2" w:rsidRPr="00250A69" w:rsidRDefault="00BE4EB2" w:rsidP="00BE4EB2">
            <w:pPr>
              <w:pStyle w:val="sectionTOC"/>
            </w:pPr>
            <w:r w:rsidRPr="000536CF">
              <w:t>15.3</w:t>
            </w:r>
            <w:r w:rsidRPr="00250A69">
              <w:tab/>
            </w:r>
            <w:r w:rsidRPr="007E6BB5">
              <w:t>Civil Disputes</w:t>
            </w:r>
          </w:p>
          <w:p w14:paraId="5C0BCBA5" w14:textId="77777777" w:rsidR="000536CF" w:rsidRPr="000536CF" w:rsidRDefault="00BE4EB2" w:rsidP="00F524DA">
            <w:pPr>
              <w:pStyle w:val="sectionTOC"/>
            </w:pPr>
            <w:r w:rsidRPr="000536CF">
              <w:t>15.4</w:t>
            </w:r>
            <w:r w:rsidRPr="00250A69">
              <w:tab/>
            </w:r>
            <w:r w:rsidRPr="007E6BB5">
              <w:t>Repossessions</w:t>
            </w:r>
            <w:r w:rsidR="000536CF" w:rsidRPr="000536CF">
              <w:t xml:space="preserve"> </w:t>
            </w:r>
          </w:p>
          <w:p w14:paraId="4B905EEB" w14:textId="77777777" w:rsidR="000536CF" w:rsidRPr="000536CF" w:rsidRDefault="000536CF" w:rsidP="000536CF">
            <w:pPr>
              <w:tabs>
                <w:tab w:val="left" w:pos="1030"/>
                <w:tab w:val="right" w:leader="dot" w:pos="6335"/>
              </w:tabs>
              <w:spacing w:before="160" w:after="0" w:line="240" w:lineRule="auto"/>
              <w:ind w:left="1030" w:hanging="630"/>
              <w:rPr>
                <w:rFonts w:ascii="Franklin Gothic Book" w:hAnsi="Franklin Gothic Book"/>
                <w:color w:val="002060"/>
                <w:sz w:val="20"/>
                <w:szCs w:val="20"/>
              </w:rPr>
            </w:pPr>
            <w:r w:rsidRPr="000536CF">
              <w:rPr>
                <w:rFonts w:ascii="Franklin Gothic Book" w:hAnsi="Franklin Gothic Book"/>
                <w:color w:val="002060"/>
                <w:sz w:val="20"/>
                <w:szCs w:val="20"/>
                <w:u w:color="0000FF"/>
              </w:rPr>
              <w:t>List o</w:t>
            </w:r>
            <w:r w:rsidRPr="000536CF">
              <w:rPr>
                <w:rFonts w:ascii="Franklin Gothic Book" w:hAnsi="Franklin Gothic Book"/>
                <w:color w:val="002060"/>
                <w:sz w:val="20"/>
                <w:szCs w:val="20"/>
                <w:u w:color="0000FF"/>
              </w:rPr>
              <w:t>f</w:t>
            </w:r>
            <w:r w:rsidRPr="000536CF">
              <w:rPr>
                <w:rFonts w:ascii="Franklin Gothic Book" w:hAnsi="Franklin Gothic Book"/>
                <w:color w:val="002060"/>
                <w:sz w:val="20"/>
                <w:szCs w:val="20"/>
                <w:u w:color="0000FF"/>
              </w:rPr>
              <w:t xml:space="preserve"> </w:t>
            </w:r>
            <w:r w:rsidRPr="000536CF">
              <w:rPr>
                <w:rFonts w:ascii="Franklin Gothic Book" w:hAnsi="Franklin Gothic Book"/>
                <w:color w:val="002060"/>
                <w:sz w:val="20"/>
                <w:szCs w:val="20"/>
                <w:u w:color="0000FF"/>
              </w:rPr>
              <w:t>S</w:t>
            </w:r>
            <w:r w:rsidRPr="000536CF">
              <w:rPr>
                <w:rFonts w:ascii="Franklin Gothic Book" w:hAnsi="Franklin Gothic Book"/>
                <w:color w:val="002060"/>
                <w:sz w:val="20"/>
                <w:szCs w:val="20"/>
                <w:u w:color="0000FF"/>
              </w:rPr>
              <w:t>ubtopics</w:t>
            </w:r>
          </w:p>
          <w:p w14:paraId="7C963F60" w14:textId="77777777" w:rsidR="000536CF" w:rsidRPr="000536CF" w:rsidRDefault="000536CF" w:rsidP="000536CF">
            <w:pPr>
              <w:tabs>
                <w:tab w:val="left" w:pos="1030"/>
                <w:tab w:val="right" w:leader="dot" w:pos="6335"/>
              </w:tabs>
              <w:spacing w:before="160" w:after="0" w:line="240" w:lineRule="auto"/>
              <w:ind w:left="1030" w:hanging="630"/>
              <w:rPr>
                <w:rFonts w:ascii="Franklin Gothic Book" w:hAnsi="Franklin Gothic Book"/>
                <w:color w:val="002060"/>
                <w:sz w:val="20"/>
                <w:szCs w:val="20"/>
                <w:u w:color="0000FF"/>
              </w:rPr>
            </w:pPr>
            <w:r w:rsidRPr="000536CF">
              <w:rPr>
                <w:rFonts w:ascii="Franklin Gothic Book" w:hAnsi="Franklin Gothic Book"/>
                <w:color w:val="002060"/>
                <w:sz w:val="20"/>
                <w:szCs w:val="20"/>
                <w:u w:color="0000FF"/>
              </w:rPr>
              <w:t>Attes</w:t>
            </w:r>
            <w:r w:rsidRPr="000536CF">
              <w:rPr>
                <w:rFonts w:ascii="Franklin Gothic Book" w:hAnsi="Franklin Gothic Book"/>
                <w:color w:val="002060"/>
                <w:sz w:val="20"/>
                <w:szCs w:val="20"/>
                <w:u w:color="0000FF"/>
              </w:rPr>
              <w:t>t</w:t>
            </w:r>
            <w:r w:rsidRPr="000536CF">
              <w:rPr>
                <w:rFonts w:ascii="Franklin Gothic Book" w:hAnsi="Franklin Gothic Book"/>
                <w:color w:val="002060"/>
                <w:sz w:val="20"/>
                <w:szCs w:val="20"/>
                <w:u w:color="0000FF"/>
              </w:rPr>
              <w:t>ation</w:t>
            </w:r>
          </w:p>
          <w:p w14:paraId="2B0A3632" w14:textId="77777777" w:rsidR="000536CF" w:rsidRPr="00F524DA" w:rsidRDefault="000536CF" w:rsidP="000536CF">
            <w:pPr>
              <w:tabs>
                <w:tab w:val="left" w:pos="1030"/>
                <w:tab w:val="right" w:leader="dot" w:pos="6335"/>
              </w:tabs>
              <w:spacing w:before="160" w:after="0" w:line="240" w:lineRule="auto"/>
              <w:ind w:left="1030" w:hanging="630"/>
              <w:rPr>
                <w:rFonts w:ascii="Franklin Gothic Book" w:hAnsi="Franklin Gothic Book"/>
                <w:color w:val="002060"/>
                <w:sz w:val="20"/>
                <w:szCs w:val="20"/>
                <w:u w:color="0000FF"/>
              </w:rPr>
            </w:pPr>
            <w:r w:rsidRPr="00F524DA">
              <w:rPr>
                <w:rFonts w:ascii="Franklin Gothic Book" w:hAnsi="Franklin Gothic Book"/>
                <w:color w:val="002060"/>
                <w:sz w:val="20"/>
                <w:szCs w:val="20"/>
                <w:u w:color="0000FF"/>
              </w:rPr>
              <w:t>Instruc</w:t>
            </w:r>
            <w:r w:rsidRPr="00F524DA">
              <w:rPr>
                <w:rFonts w:ascii="Franklin Gothic Book" w:hAnsi="Franklin Gothic Book"/>
                <w:color w:val="002060"/>
                <w:sz w:val="20"/>
                <w:szCs w:val="20"/>
                <w:u w:color="0000FF"/>
              </w:rPr>
              <w:t>t</w:t>
            </w:r>
            <w:r w:rsidRPr="00F524DA">
              <w:rPr>
                <w:rFonts w:ascii="Franklin Gothic Book" w:hAnsi="Franklin Gothic Book"/>
                <w:color w:val="002060"/>
                <w:sz w:val="20"/>
                <w:szCs w:val="20"/>
                <w:u w:color="0000FF"/>
              </w:rPr>
              <w:t>i</w:t>
            </w:r>
            <w:r w:rsidRPr="00F524DA">
              <w:rPr>
                <w:rFonts w:ascii="Franklin Gothic Book" w:hAnsi="Franklin Gothic Book"/>
                <w:color w:val="002060"/>
                <w:sz w:val="20"/>
                <w:szCs w:val="20"/>
                <w:u w:color="0000FF"/>
              </w:rPr>
              <w:t>o</w:t>
            </w:r>
            <w:r w:rsidRPr="00F524DA">
              <w:rPr>
                <w:rFonts w:ascii="Franklin Gothic Book" w:hAnsi="Franklin Gothic Book"/>
                <w:color w:val="002060"/>
                <w:sz w:val="20"/>
                <w:szCs w:val="20"/>
                <w:u w:color="0000FF"/>
              </w:rPr>
              <w:t>ns to Administrators</w:t>
            </w:r>
          </w:p>
          <w:p w14:paraId="41CDDA6E" w14:textId="77777777" w:rsidR="00BE4EB2" w:rsidRPr="00EB351E" w:rsidRDefault="000536CF" w:rsidP="000536CF">
            <w:pPr>
              <w:pStyle w:val="sectionTOC"/>
            </w:pPr>
            <w:r w:rsidRPr="00F524DA">
              <w:rPr>
                <w:rFonts w:ascii="Calibri" w:hAnsi="Calibri"/>
                <w:u w:color="0000FF"/>
              </w:rPr>
              <w:t>Instruc</w:t>
            </w:r>
            <w:r w:rsidRPr="00F524DA">
              <w:rPr>
                <w:rFonts w:ascii="Calibri" w:hAnsi="Calibri"/>
                <w:u w:color="0000FF"/>
              </w:rPr>
              <w:t>t</w:t>
            </w:r>
            <w:r w:rsidRPr="00F524DA">
              <w:rPr>
                <w:rFonts w:ascii="Calibri" w:hAnsi="Calibri"/>
                <w:u w:color="0000FF"/>
              </w:rPr>
              <w:t>ions to FTOs</w:t>
            </w:r>
          </w:p>
        </w:tc>
      </w:tr>
    </w:tbl>
    <w:p w14:paraId="19B038E6" w14:textId="77777777" w:rsidR="00F524DA" w:rsidRPr="009C6E9B" w:rsidRDefault="00F524DA" w:rsidP="00F524DA">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18838701" w14:textId="77777777" w:rsidR="00F524DA" w:rsidRPr="009C6E9B" w:rsidRDefault="00F524DA" w:rsidP="00F524DA">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Field Training Guide</w:t>
      </w:r>
      <w:r w:rsidRPr="009C6E9B">
        <w:rPr>
          <w:i w:val="0"/>
          <w:sz w:val="21"/>
          <w:szCs w:val="21"/>
        </w:rPr>
        <w:t xml:space="preserve">, you MUST submit the following electronic files: </w:t>
      </w:r>
    </w:p>
    <w:p w14:paraId="08DEF4BA" w14:textId="731F53A1" w:rsidR="00F524DA" w:rsidRPr="009C6E9B" w:rsidRDefault="00F524DA" w:rsidP="00F524DA">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EB70FB" w:rsidRPr="00EB70FB">
        <w:rPr>
          <w:i w:val="0"/>
          <w:sz w:val="21"/>
          <w:szCs w:val="21"/>
        </w:rPr>
        <w:t>POST-approved Field Training Application</w:t>
      </w:r>
      <w:r w:rsidR="00EB70FB" w:rsidRPr="00EB70FB">
        <w:rPr>
          <w:i w:val="0"/>
          <w:sz w:val="21"/>
          <w:szCs w:val="21"/>
        </w:rPr>
        <w:t xml:space="preserve"> </w:t>
      </w:r>
      <w:r w:rsidRPr="009C6E9B">
        <w:rPr>
          <w:i w:val="0"/>
          <w:sz w:val="21"/>
          <w:szCs w:val="21"/>
        </w:rPr>
        <w:t>(</w:t>
      </w:r>
      <w:hyperlink r:id="rId7" w:history="1">
        <w:r w:rsidRPr="009C6E9B">
          <w:rPr>
            <w:rStyle w:val="Hyperlink"/>
            <w:i w:val="0"/>
            <w:sz w:val="21"/>
            <w:szCs w:val="21"/>
          </w:rPr>
          <w:t>Form 2-2</w:t>
        </w:r>
        <w:r w:rsidR="00EB70FB">
          <w:rPr>
            <w:rStyle w:val="Hyperlink"/>
            <w:i w:val="0"/>
            <w:sz w:val="21"/>
            <w:szCs w:val="21"/>
          </w:rPr>
          <w:t>29</w:t>
        </w:r>
      </w:hyperlink>
      <w:r w:rsidRPr="009C6E9B">
        <w:rPr>
          <w:i w:val="0"/>
          <w:sz w:val="21"/>
          <w:szCs w:val="21"/>
        </w:rPr>
        <w:t>)</w:t>
      </w:r>
    </w:p>
    <w:p w14:paraId="6C5F425C" w14:textId="77777777" w:rsidR="00F524DA" w:rsidRPr="009C6E9B" w:rsidRDefault="00F524DA" w:rsidP="00F524DA">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1D81A581" w14:textId="77777777" w:rsidR="00F524DA" w:rsidRPr="009C6E9B" w:rsidRDefault="00F524DA" w:rsidP="00F524DA">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11B716DD" w14:textId="77777777" w:rsidR="00BE4EB2" w:rsidRPr="00250A69" w:rsidRDefault="00BE4EB2" w:rsidP="00BE4EB2"/>
    <w:p w14:paraId="37F4DD53" w14:textId="77777777" w:rsidR="00BE4EB2" w:rsidRPr="00250A69" w:rsidRDefault="00BE4EB2" w:rsidP="00BE4EB2">
      <w:pPr>
        <w:sectPr w:rsidR="00BE4EB2" w:rsidRPr="00250A69" w:rsidSect="00BE4EB2">
          <w:headerReference w:type="even" r:id="rId8"/>
          <w:footerReference w:type="even" r:id="rId9"/>
          <w:footerReference w:type="default" r:id="rId10"/>
          <w:footerReference w:type="first" r:id="rId11"/>
          <w:type w:val="continuous"/>
          <w:pgSz w:w="15840" w:h="12240" w:orient="landscape" w:code="1"/>
          <w:pgMar w:top="540" w:right="907" w:bottom="720" w:left="907" w:header="270" w:footer="461" w:gutter="0"/>
          <w:cols w:space="720"/>
          <w:titlePg/>
          <w:docGrid w:linePitch="360"/>
        </w:sectPr>
      </w:pPr>
    </w:p>
    <w:p w14:paraId="47DB861B" w14:textId="77777777" w:rsidR="00F524DA" w:rsidRPr="006E1D3C" w:rsidRDefault="00F524DA" w:rsidP="00F524DA">
      <w:pPr>
        <w:tabs>
          <w:tab w:val="right" w:pos="13950"/>
        </w:tabs>
        <w:spacing w:after="0" w:line="240" w:lineRule="auto"/>
      </w:pPr>
    </w:p>
    <w:p w14:paraId="4BB48230" w14:textId="77777777" w:rsidR="00F524DA" w:rsidRDefault="00F524DA" w:rsidP="00F524DA">
      <w:pPr>
        <w:pStyle w:val="Heading7"/>
      </w:pPr>
      <w:r w:rsidRPr="006A1B63">
        <w:t>LIST OF SUBTOPICS</w:t>
      </w:r>
      <w:r>
        <w:t xml:space="preserve"> </w:t>
      </w:r>
    </w:p>
    <w:p w14:paraId="66F3571B" w14:textId="77777777" w:rsidR="00F524DA" w:rsidRDefault="00F524DA" w:rsidP="00F524DA">
      <w:pPr>
        <w:tabs>
          <w:tab w:val="right" w:pos="14040"/>
        </w:tabs>
        <w:spacing w:line="240" w:lineRule="auto"/>
        <w:rPr>
          <w:color w:val="002060"/>
          <w:spacing w:val="4"/>
          <w:sz w:val="18"/>
          <w:szCs w:val="18"/>
        </w:rPr>
      </w:pPr>
    </w:p>
    <w:p w14:paraId="2061A7B0" w14:textId="77777777" w:rsidR="00F524DA" w:rsidRDefault="00F524DA" w:rsidP="00F524DA">
      <w:pPr>
        <w:tabs>
          <w:tab w:val="right" w:pos="14040"/>
        </w:tabs>
        <w:rPr>
          <w:color w:val="002060"/>
          <w:spacing w:val="4"/>
          <w:sz w:val="18"/>
          <w:szCs w:val="18"/>
        </w:rPr>
        <w:sectPr w:rsidR="00F524DA" w:rsidSect="00BE4EB2">
          <w:headerReference w:type="first" r:id="rId12"/>
          <w:footerReference w:type="first" r:id="rId13"/>
          <w:pgSz w:w="15840" w:h="12240" w:orient="landscape" w:code="1"/>
          <w:pgMar w:top="540" w:right="907" w:bottom="720" w:left="907" w:header="450" w:footer="461" w:gutter="0"/>
          <w:cols w:space="720"/>
          <w:titlePg/>
          <w:docGrid w:linePitch="360"/>
        </w:sectPr>
      </w:pPr>
    </w:p>
    <w:p w14:paraId="5D6ACE99" w14:textId="77777777" w:rsidR="00F524DA" w:rsidRPr="00214D80" w:rsidRDefault="00F524DA" w:rsidP="00F524DA">
      <w:pPr>
        <w:pStyle w:val="Heading6"/>
      </w:pPr>
      <w:r>
        <w:t>15</w:t>
      </w:r>
      <w:r w:rsidRPr="00214D80">
        <w:t>.1</w:t>
      </w:r>
      <w:r w:rsidRPr="00214D80">
        <w:tab/>
      </w:r>
      <w:r w:rsidRPr="004E68E8">
        <w:t>TACTICAL COMMUNICATION</w:t>
      </w:r>
    </w:p>
    <w:p w14:paraId="65849E3E" w14:textId="77777777" w:rsidR="00F524DA" w:rsidRPr="00E85797" w:rsidRDefault="00F524DA" w:rsidP="00F524DA">
      <w:pPr>
        <w:pStyle w:val="List-Subtopics"/>
        <w:tabs>
          <w:tab w:val="clear" w:pos="1350"/>
          <w:tab w:val="left" w:pos="1440"/>
        </w:tabs>
        <w:ind w:left="1440"/>
      </w:pPr>
      <w:r w:rsidRPr="00F37D9F">
        <w:rPr>
          <w:u w:color="0000FF"/>
        </w:rPr>
        <w:t>15.1.01</w:t>
      </w:r>
      <w:r w:rsidRPr="00E85797">
        <w:tab/>
      </w:r>
      <w:r w:rsidRPr="004E68E8">
        <w:t>Verbal and Nonverbal Cues</w:t>
      </w:r>
    </w:p>
    <w:p w14:paraId="2BB7A87C" w14:textId="77777777" w:rsidR="00F524DA" w:rsidRPr="00E85797" w:rsidRDefault="00F524DA" w:rsidP="00F524DA">
      <w:pPr>
        <w:pStyle w:val="List-Subtopics"/>
        <w:tabs>
          <w:tab w:val="clear" w:pos="1350"/>
          <w:tab w:val="left" w:pos="1440"/>
        </w:tabs>
        <w:ind w:left="1440"/>
      </w:pPr>
      <w:r w:rsidRPr="00F37D9F">
        <w:rPr>
          <w:u w:color="0000FF"/>
        </w:rPr>
        <w:t>15.1.02</w:t>
      </w:r>
      <w:r w:rsidRPr="009D0F52">
        <w:tab/>
      </w:r>
      <w:r w:rsidRPr="004E68E8">
        <w:t>Benefits of Tactical Communication</w:t>
      </w:r>
    </w:p>
    <w:p w14:paraId="3FC76F78" w14:textId="77777777" w:rsidR="00F524DA" w:rsidRPr="00E85797" w:rsidRDefault="00F524DA" w:rsidP="00F524DA">
      <w:pPr>
        <w:pStyle w:val="List-Subtopics"/>
        <w:tabs>
          <w:tab w:val="clear" w:pos="1350"/>
          <w:tab w:val="left" w:pos="1440"/>
        </w:tabs>
        <w:ind w:left="1440"/>
      </w:pPr>
      <w:r w:rsidRPr="00F37D9F">
        <w:rPr>
          <w:u w:color="0000FF"/>
        </w:rPr>
        <w:t>15.1.03</w:t>
      </w:r>
      <w:r w:rsidRPr="009D0F52">
        <w:tab/>
      </w:r>
      <w:r w:rsidRPr="004E68E8">
        <w:t>Demonstration of Tactical Communication</w:t>
      </w:r>
    </w:p>
    <w:p w14:paraId="610C20F0" w14:textId="77777777" w:rsidR="00F524DA" w:rsidRPr="00E85797" w:rsidRDefault="00F524DA" w:rsidP="00F524DA">
      <w:pPr>
        <w:pStyle w:val="List-Subtopics"/>
        <w:tabs>
          <w:tab w:val="clear" w:pos="1350"/>
          <w:tab w:val="left" w:pos="1440"/>
        </w:tabs>
        <w:ind w:left="1440"/>
      </w:pPr>
      <w:r w:rsidRPr="00F37D9F">
        <w:rPr>
          <w:u w:color="0000FF"/>
        </w:rPr>
        <w:t>15.1.04</w:t>
      </w:r>
      <w:r w:rsidRPr="009D0F52">
        <w:tab/>
      </w:r>
      <w:r w:rsidRPr="004E68E8">
        <w:t>Deflection Techniques</w:t>
      </w:r>
    </w:p>
    <w:p w14:paraId="295888EE" w14:textId="77777777" w:rsidR="00F524DA" w:rsidRPr="009D0F52" w:rsidRDefault="00F524DA" w:rsidP="00F524DA">
      <w:pPr>
        <w:pStyle w:val="List-Subtopics"/>
        <w:tabs>
          <w:tab w:val="clear" w:pos="1350"/>
          <w:tab w:val="left" w:pos="1440"/>
        </w:tabs>
        <w:ind w:left="1440"/>
      </w:pPr>
      <w:r w:rsidRPr="00F37D9F">
        <w:rPr>
          <w:u w:color="0000FF"/>
        </w:rPr>
        <w:t>15.1.05</w:t>
      </w:r>
      <w:r w:rsidRPr="009D0F52">
        <w:tab/>
      </w:r>
      <w:r w:rsidRPr="004E68E8">
        <w:t>Five-</w:t>
      </w:r>
      <w:r>
        <w:t>St</w:t>
      </w:r>
      <w:r w:rsidRPr="004E68E8">
        <w:t>ep Process for Generating Voluntary Compliance</w:t>
      </w:r>
    </w:p>
    <w:p w14:paraId="4489E1F6" w14:textId="77777777" w:rsidR="00F524DA" w:rsidRPr="00E85797" w:rsidRDefault="00F524DA" w:rsidP="00F524DA">
      <w:pPr>
        <w:pStyle w:val="Heading6"/>
      </w:pPr>
      <w:r>
        <w:t>15</w:t>
      </w:r>
      <w:r w:rsidRPr="00E85797">
        <w:t>.2</w:t>
      </w:r>
      <w:r>
        <w:tab/>
      </w:r>
      <w:r w:rsidRPr="004E68E8">
        <w:t>HANDLING DISPUTES (GENERAL)</w:t>
      </w:r>
    </w:p>
    <w:p w14:paraId="78AE697D" w14:textId="77777777" w:rsidR="00F524DA" w:rsidRDefault="00F524DA" w:rsidP="00F524DA">
      <w:pPr>
        <w:pStyle w:val="List-Subtopics"/>
        <w:tabs>
          <w:tab w:val="clear" w:pos="1350"/>
          <w:tab w:val="left" w:pos="1440"/>
        </w:tabs>
        <w:ind w:left="1440"/>
      </w:pPr>
      <w:r w:rsidRPr="00F37D9F">
        <w:rPr>
          <w:u w:color="0000FF"/>
        </w:rPr>
        <w:t>15.2.01</w:t>
      </w:r>
      <w:r w:rsidRPr="004D0348">
        <w:tab/>
      </w:r>
      <w:r w:rsidRPr="004E68E8">
        <w:t>Basic Responsibilities at the Scene of a Dispute</w:t>
      </w:r>
    </w:p>
    <w:p w14:paraId="5611D96B" w14:textId="77777777" w:rsidR="00F524DA" w:rsidRDefault="00F524DA" w:rsidP="00F524DA">
      <w:pPr>
        <w:pStyle w:val="List-Subtopics"/>
        <w:tabs>
          <w:tab w:val="clear" w:pos="1350"/>
          <w:tab w:val="left" w:pos="1440"/>
        </w:tabs>
        <w:ind w:left="1440"/>
      </w:pPr>
      <w:r w:rsidRPr="00F37D9F">
        <w:rPr>
          <w:u w:color="0000FF"/>
        </w:rPr>
        <w:t>15.2.02</w:t>
      </w:r>
      <w:r w:rsidRPr="004D0348">
        <w:tab/>
      </w:r>
      <w:r w:rsidRPr="004E68E8">
        <w:t>Social Service Organizations</w:t>
      </w:r>
    </w:p>
    <w:p w14:paraId="05CEC533" w14:textId="77777777" w:rsidR="00F524DA" w:rsidRDefault="00F524DA" w:rsidP="00F524DA">
      <w:pPr>
        <w:pStyle w:val="List-Subtopics"/>
        <w:tabs>
          <w:tab w:val="clear" w:pos="1350"/>
          <w:tab w:val="left" w:pos="1440"/>
        </w:tabs>
        <w:ind w:left="1440"/>
      </w:pPr>
      <w:r w:rsidRPr="00F37D9F">
        <w:rPr>
          <w:u w:color="0000FF"/>
        </w:rPr>
        <w:t>15.2.03</w:t>
      </w:r>
      <w:r w:rsidRPr="004D0348">
        <w:tab/>
      </w:r>
      <w:r w:rsidRPr="004E68E8">
        <w:t>Inherent Dangers to Officers</w:t>
      </w:r>
    </w:p>
    <w:p w14:paraId="686FFB82" w14:textId="77777777" w:rsidR="00F524DA" w:rsidRDefault="00F524DA" w:rsidP="00F524DA">
      <w:pPr>
        <w:pStyle w:val="List-Subtopics"/>
        <w:tabs>
          <w:tab w:val="clear" w:pos="1350"/>
          <w:tab w:val="left" w:pos="1440"/>
        </w:tabs>
        <w:ind w:left="1440"/>
      </w:pPr>
      <w:r w:rsidRPr="00F37D9F">
        <w:rPr>
          <w:u w:color="0000FF"/>
        </w:rPr>
        <w:t>15.2.04</w:t>
      </w:r>
      <w:r w:rsidRPr="004D0348">
        <w:tab/>
      </w:r>
      <w:r w:rsidRPr="004E68E8">
        <w:t>Separating Parties in a Dispute</w:t>
      </w:r>
    </w:p>
    <w:p w14:paraId="2B109D18" w14:textId="77777777" w:rsidR="00F524DA" w:rsidRDefault="00F524DA" w:rsidP="00F524DA">
      <w:pPr>
        <w:pStyle w:val="List-Subtopics"/>
        <w:tabs>
          <w:tab w:val="clear" w:pos="1350"/>
          <w:tab w:val="left" w:pos="1440"/>
        </w:tabs>
        <w:ind w:left="1440"/>
      </w:pPr>
      <w:r w:rsidRPr="00F37D9F">
        <w:rPr>
          <w:u w:color="0000FF"/>
        </w:rPr>
        <w:t>15.2.05</w:t>
      </w:r>
      <w:r w:rsidRPr="004D0348">
        <w:tab/>
      </w:r>
      <w:r w:rsidRPr="004E68E8">
        <w:t>Private Person Arrest Procedures</w:t>
      </w:r>
    </w:p>
    <w:p w14:paraId="376766A7" w14:textId="77777777" w:rsidR="00F524DA" w:rsidRDefault="00F524DA" w:rsidP="00F524DA">
      <w:pPr>
        <w:pStyle w:val="List-Subtopics"/>
        <w:tabs>
          <w:tab w:val="clear" w:pos="1350"/>
          <w:tab w:val="left" w:pos="1440"/>
        </w:tabs>
        <w:ind w:left="1440"/>
      </w:pPr>
      <w:r w:rsidRPr="00F37D9F">
        <w:rPr>
          <w:u w:color="0000FF"/>
        </w:rPr>
        <w:t>15.2.06</w:t>
      </w:r>
      <w:r w:rsidRPr="004D0348">
        <w:tab/>
      </w:r>
      <w:r w:rsidRPr="004E68E8">
        <w:t>Use of Different Techniques</w:t>
      </w:r>
    </w:p>
    <w:p w14:paraId="14D9F2B5" w14:textId="77777777" w:rsidR="00F524DA" w:rsidRDefault="00F524DA" w:rsidP="00F524DA">
      <w:pPr>
        <w:pStyle w:val="List-Subtopics"/>
        <w:tabs>
          <w:tab w:val="clear" w:pos="1350"/>
          <w:tab w:val="left" w:pos="1440"/>
        </w:tabs>
        <w:ind w:left="1440"/>
      </w:pPr>
      <w:r w:rsidRPr="00F37D9F">
        <w:rPr>
          <w:u w:color="0000FF"/>
        </w:rPr>
        <w:t>15.2.07</w:t>
      </w:r>
      <w:r w:rsidRPr="004D0348">
        <w:tab/>
      </w:r>
      <w:r w:rsidRPr="004E68E8">
        <w:t>Handling a Dispute Situation</w:t>
      </w:r>
    </w:p>
    <w:p w14:paraId="0840BBA9" w14:textId="77777777" w:rsidR="00F524DA" w:rsidRPr="00E85797" w:rsidRDefault="00F524DA" w:rsidP="00F524DA">
      <w:pPr>
        <w:pStyle w:val="Heading6"/>
        <w:spacing w:before="0"/>
      </w:pPr>
      <w:r>
        <w:br w:type="column"/>
      </w:r>
      <w:r>
        <w:t>15</w:t>
      </w:r>
      <w:r w:rsidRPr="00E85797">
        <w:t>.</w:t>
      </w:r>
      <w:r>
        <w:t>3</w:t>
      </w:r>
      <w:r>
        <w:tab/>
      </w:r>
      <w:r w:rsidRPr="00530C6F">
        <w:t>CIVIL DISPUTES</w:t>
      </w:r>
    </w:p>
    <w:p w14:paraId="366BF4D2" w14:textId="77777777" w:rsidR="00F524DA" w:rsidRDefault="00F524DA" w:rsidP="00F524DA">
      <w:pPr>
        <w:pStyle w:val="List-Subtopics"/>
        <w:tabs>
          <w:tab w:val="clear" w:pos="1350"/>
          <w:tab w:val="left" w:pos="1440"/>
        </w:tabs>
        <w:ind w:left="1440"/>
      </w:pPr>
      <w:r w:rsidRPr="00F37D9F">
        <w:rPr>
          <w:u w:color="0000FF"/>
        </w:rPr>
        <w:t>15.3.01</w:t>
      </w:r>
      <w:r w:rsidRPr="004D0348">
        <w:tab/>
      </w:r>
      <w:r w:rsidRPr="00530C6F">
        <w:t>Agency Policy on Landlord-Tenant Disputes</w:t>
      </w:r>
    </w:p>
    <w:p w14:paraId="669BFF7E" w14:textId="77777777" w:rsidR="00F524DA" w:rsidRDefault="00F524DA" w:rsidP="00F524DA">
      <w:pPr>
        <w:pStyle w:val="List-Subtopics"/>
        <w:tabs>
          <w:tab w:val="clear" w:pos="1350"/>
          <w:tab w:val="left" w:pos="1440"/>
        </w:tabs>
        <w:ind w:left="1440"/>
      </w:pPr>
      <w:r w:rsidRPr="00F37D9F">
        <w:rPr>
          <w:u w:color="0000FF"/>
        </w:rPr>
        <w:t>15.3.02</w:t>
      </w:r>
      <w:r w:rsidRPr="004D0348">
        <w:tab/>
      </w:r>
      <w:r w:rsidRPr="00530C6F">
        <w:t>California Law and Agency Procedures Regarding Landlord-Tenant Disputes</w:t>
      </w:r>
    </w:p>
    <w:p w14:paraId="09A5717F" w14:textId="77777777" w:rsidR="00F524DA" w:rsidRDefault="00F524DA" w:rsidP="00F524DA">
      <w:pPr>
        <w:pStyle w:val="List-Subtopics"/>
        <w:tabs>
          <w:tab w:val="clear" w:pos="1350"/>
          <w:tab w:val="left" w:pos="1440"/>
        </w:tabs>
        <w:ind w:left="1440"/>
      </w:pPr>
      <w:r w:rsidRPr="00F37D9F">
        <w:rPr>
          <w:u w:color="0000FF"/>
        </w:rPr>
        <w:t>15.3.03</w:t>
      </w:r>
      <w:r w:rsidRPr="004D0348">
        <w:tab/>
      </w:r>
      <w:r w:rsidRPr="00530C6F">
        <w:t>Agency Policy on Labor-Management Disputes</w:t>
      </w:r>
    </w:p>
    <w:p w14:paraId="2AFFDE1E" w14:textId="77777777" w:rsidR="00F524DA" w:rsidRDefault="00F524DA" w:rsidP="00F524DA">
      <w:pPr>
        <w:pStyle w:val="List-Subtopics"/>
        <w:tabs>
          <w:tab w:val="clear" w:pos="1350"/>
          <w:tab w:val="left" w:pos="1440"/>
        </w:tabs>
        <w:ind w:left="1440"/>
      </w:pPr>
      <w:r w:rsidRPr="00F37D9F">
        <w:rPr>
          <w:u w:color="0000FF"/>
        </w:rPr>
        <w:t>15.3.04</w:t>
      </w:r>
      <w:r w:rsidRPr="004D0348">
        <w:tab/>
      </w:r>
      <w:r w:rsidRPr="00530C6F">
        <w:t>Policing Problems During Labor-Management Disputes</w:t>
      </w:r>
    </w:p>
    <w:p w14:paraId="34F8FB97" w14:textId="77777777" w:rsidR="00F524DA" w:rsidRDefault="00F524DA" w:rsidP="00F524DA">
      <w:pPr>
        <w:pStyle w:val="List-Subtopics"/>
        <w:tabs>
          <w:tab w:val="clear" w:pos="1350"/>
          <w:tab w:val="left" w:pos="1440"/>
        </w:tabs>
        <w:ind w:left="1440"/>
      </w:pPr>
      <w:r w:rsidRPr="00F37D9F">
        <w:rPr>
          <w:u w:color="0000FF"/>
        </w:rPr>
        <w:t>15.3.05</w:t>
      </w:r>
      <w:r w:rsidRPr="004D0348">
        <w:tab/>
      </w:r>
      <w:r w:rsidRPr="00530C6F">
        <w:t>Small Claims Court</w:t>
      </w:r>
    </w:p>
    <w:p w14:paraId="4ED8AFC3" w14:textId="77777777" w:rsidR="00F524DA" w:rsidRDefault="00F524DA" w:rsidP="00F524DA">
      <w:pPr>
        <w:pStyle w:val="List-Subtopics"/>
        <w:tabs>
          <w:tab w:val="clear" w:pos="1350"/>
          <w:tab w:val="left" w:pos="1440"/>
        </w:tabs>
        <w:ind w:left="1440"/>
      </w:pPr>
      <w:r w:rsidRPr="00F37D9F">
        <w:rPr>
          <w:u w:color="0000FF"/>
        </w:rPr>
        <w:t>15.3.06</w:t>
      </w:r>
      <w:r w:rsidRPr="004D0348">
        <w:tab/>
      </w:r>
      <w:r w:rsidRPr="00530C6F">
        <w:t>Handling a Civil Dispute</w:t>
      </w:r>
    </w:p>
    <w:p w14:paraId="69DBB8DC" w14:textId="77777777" w:rsidR="00F524DA" w:rsidRPr="00E85797" w:rsidRDefault="00F524DA" w:rsidP="00F524DA">
      <w:pPr>
        <w:pStyle w:val="Heading6"/>
      </w:pPr>
      <w:r>
        <w:t>15</w:t>
      </w:r>
      <w:r w:rsidRPr="00E85797">
        <w:t>.</w:t>
      </w:r>
      <w:r>
        <w:t>4</w:t>
      </w:r>
      <w:r>
        <w:tab/>
      </w:r>
      <w:r w:rsidR="0055172D">
        <w:t>REPOSSESSIONS</w:t>
      </w:r>
    </w:p>
    <w:p w14:paraId="2D4FB4C7" w14:textId="77777777" w:rsidR="00F524DA" w:rsidRDefault="00F524DA" w:rsidP="00F524DA">
      <w:pPr>
        <w:pStyle w:val="List-Subtopics"/>
        <w:tabs>
          <w:tab w:val="clear" w:pos="1350"/>
          <w:tab w:val="left" w:pos="1440"/>
        </w:tabs>
        <w:ind w:left="1440"/>
      </w:pPr>
      <w:r w:rsidRPr="00F37D9F">
        <w:rPr>
          <w:u w:color="0000FF"/>
        </w:rPr>
        <w:t>15.4.01</w:t>
      </w:r>
      <w:r w:rsidRPr="004D0348">
        <w:tab/>
      </w:r>
      <w:r w:rsidRPr="00530C6F">
        <w:t>Rules and Agency Policy Regarding Repossessions</w:t>
      </w:r>
    </w:p>
    <w:p w14:paraId="65D6FC80" w14:textId="77777777" w:rsidR="00F524DA" w:rsidRDefault="00F524DA" w:rsidP="00F524DA">
      <w:pPr>
        <w:pStyle w:val="List-Subtopics"/>
      </w:pPr>
    </w:p>
    <w:p w14:paraId="03A19BE9" w14:textId="77777777" w:rsidR="00F524DA" w:rsidRDefault="00F524DA" w:rsidP="00F524DA">
      <w:pPr>
        <w:pStyle w:val="List-Subtopics"/>
        <w:sectPr w:rsidR="00F524DA" w:rsidSect="00BE4EB2">
          <w:type w:val="continuous"/>
          <w:pgSz w:w="15840" w:h="12240" w:orient="landscape" w:code="1"/>
          <w:pgMar w:top="540" w:right="907" w:bottom="720" w:left="907" w:header="450" w:footer="461" w:gutter="0"/>
          <w:cols w:num="2" w:space="720"/>
          <w:titlePg/>
          <w:docGrid w:linePitch="360"/>
        </w:sectPr>
      </w:pPr>
    </w:p>
    <w:p w14:paraId="69E6F237" w14:textId="77777777" w:rsidR="00BE4EB2" w:rsidRPr="00250A69" w:rsidRDefault="00BE4EB2" w:rsidP="00BE4EB2">
      <w:pPr>
        <w:spacing w:after="120" w:line="240" w:lineRule="auto"/>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BE4EB2" w:rsidRPr="000E3F66" w14:paraId="15C262FF"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5BE70723" w14:textId="77777777" w:rsidR="00BE4EB2" w:rsidRPr="00250A69" w:rsidRDefault="00BE4EB2" w:rsidP="00BE4EB2">
            <w:pPr>
              <w:pStyle w:val="Heading1"/>
            </w:pPr>
            <w:bookmarkStart w:id="0" w:name="_SECTION_1"/>
            <w:bookmarkEnd w:id="0"/>
            <w:r w:rsidRPr="00250A69">
              <w:t>SECTION</w:t>
            </w:r>
            <w:r>
              <w:t xml:space="preserve"> 15</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4909BDC7" w14:textId="77777777" w:rsidR="00BE4EB2" w:rsidRPr="00250A69" w:rsidRDefault="00BE4EB2" w:rsidP="00BE4EB2">
            <w:pPr>
              <w:pStyle w:val="Heading1"/>
            </w:pPr>
            <w:r w:rsidRPr="00795A4E">
              <w:t>TACTICAL COMMUNICATION/CONFLICT RESOLUTION</w:t>
            </w:r>
          </w:p>
        </w:tc>
      </w:tr>
      <w:tr w:rsidR="00BE4EB2" w:rsidRPr="000E3F66" w14:paraId="3AA76AC7" w14:textId="77777777">
        <w:trPr>
          <w:cantSplit/>
          <w:trHeight w:val="573"/>
          <w:jc w:val="center"/>
        </w:trPr>
        <w:tc>
          <w:tcPr>
            <w:tcW w:w="13921" w:type="dxa"/>
            <w:gridSpan w:val="5"/>
            <w:tcBorders>
              <w:top w:val="single" w:sz="12" w:space="0" w:color="990000"/>
              <w:left w:val="nil"/>
              <w:bottom w:val="nil"/>
              <w:right w:val="nil"/>
            </w:tcBorders>
            <w:vAlign w:val="center"/>
          </w:tcPr>
          <w:p w14:paraId="5D5C9319" w14:textId="77777777" w:rsidR="00BE4EB2" w:rsidRPr="000E3F66" w:rsidRDefault="00BE4EB2" w:rsidP="00BE4EB2">
            <w:pPr>
              <w:pStyle w:val="Heading2"/>
              <w:jc w:val="center"/>
            </w:pPr>
            <w:r w:rsidRPr="00250A69">
              <w:t xml:space="preserve">Check one ONLY:    </w:t>
            </w: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43840458" w14:textId="77777777" w:rsidR="00BE4EB2" w:rsidRPr="000E3F66" w:rsidRDefault="00BE4EB2" w:rsidP="00BE4EB2">
            <w:pPr>
              <w:keepNext/>
              <w:keepLines/>
              <w:tabs>
                <w:tab w:val="right" w:leader="underscore" w:pos="3042"/>
              </w:tabs>
              <w:spacing w:after="0" w:line="240" w:lineRule="auto"/>
              <w:rPr>
                <w:color w:val="002060"/>
                <w:sz w:val="18"/>
                <w:szCs w:val="18"/>
              </w:rPr>
            </w:pPr>
          </w:p>
        </w:tc>
      </w:tr>
      <w:tr w:rsidR="00BE4EB2" w:rsidRPr="000E3F66" w14:paraId="2E5DBA1A" w14:textId="77777777">
        <w:trPr>
          <w:cantSplit/>
          <w:trHeight w:val="440"/>
          <w:jc w:val="center"/>
        </w:trPr>
        <w:tc>
          <w:tcPr>
            <w:tcW w:w="927" w:type="dxa"/>
            <w:tcBorders>
              <w:top w:val="nil"/>
              <w:left w:val="nil"/>
              <w:bottom w:val="nil"/>
              <w:right w:val="nil"/>
            </w:tcBorders>
            <w:vAlign w:val="center"/>
          </w:tcPr>
          <w:p w14:paraId="43B820B8" w14:textId="77777777" w:rsidR="00BE4EB2" w:rsidRPr="00250A69" w:rsidRDefault="00BE4EB2" w:rsidP="00BE4EB2">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09CC172D" w14:textId="77777777" w:rsidR="00BE4EB2" w:rsidRPr="005505D1" w:rsidRDefault="00BE4EB2" w:rsidP="00BE4EB2">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75A1D523" w14:textId="77777777" w:rsidR="00BE4EB2" w:rsidRPr="00250A69" w:rsidRDefault="00BE4EB2" w:rsidP="00BE4EB2">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5C7A9DF8" w14:textId="77777777" w:rsidR="00BE4EB2" w:rsidRPr="001C1911" w:rsidRDefault="00BE4EB2" w:rsidP="00BE4EB2">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670B0F7A" w14:textId="77777777" w:rsidR="00BE4EB2" w:rsidRPr="000E3F66" w:rsidRDefault="00BE4EB2" w:rsidP="00BE4EB2">
            <w:pPr>
              <w:keepNext/>
              <w:keepLines/>
              <w:spacing w:after="40" w:line="240" w:lineRule="auto"/>
              <w:rPr>
                <w:color w:val="002060"/>
                <w:sz w:val="18"/>
                <w:szCs w:val="18"/>
              </w:rPr>
            </w:pPr>
          </w:p>
        </w:tc>
      </w:tr>
    </w:tbl>
    <w:p w14:paraId="5CB937CF" w14:textId="77777777" w:rsidR="00BE4EB2" w:rsidRPr="00250A69" w:rsidRDefault="00BE4EB2"/>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0E3F66" w14:paraId="114AA15E" w14:textId="77777777">
        <w:trPr>
          <w:cantSplit/>
          <w:trHeight w:hRule="exact" w:val="288"/>
          <w:jc w:val="center"/>
        </w:trPr>
        <w:tc>
          <w:tcPr>
            <w:tcW w:w="14157" w:type="dxa"/>
            <w:gridSpan w:val="11"/>
            <w:tcBorders>
              <w:top w:val="single" w:sz="12" w:space="0" w:color="990000"/>
              <w:left w:val="single" w:sz="4" w:space="0" w:color="002060"/>
              <w:bottom w:val="nil"/>
              <w:right w:val="single" w:sz="4" w:space="0" w:color="002060"/>
            </w:tcBorders>
          </w:tcPr>
          <w:p w14:paraId="489EDB29" w14:textId="77777777" w:rsidR="00BE4EB2" w:rsidRPr="00250A69" w:rsidRDefault="00BE4EB2" w:rsidP="00BE4EB2">
            <w:pPr>
              <w:pStyle w:val="Heading2"/>
            </w:pPr>
            <w:bookmarkStart w:id="1" w:name="_1.1__AGENCY"/>
            <w:bookmarkStart w:id="2" w:name="_2.1__CONTACT"/>
            <w:bookmarkStart w:id="3" w:name="_6.1__COMMUNITY"/>
            <w:bookmarkStart w:id="4" w:name="_15.1__TACTICAL"/>
            <w:bookmarkEnd w:id="1"/>
            <w:bookmarkEnd w:id="2"/>
            <w:bookmarkEnd w:id="3"/>
            <w:bookmarkEnd w:id="4"/>
            <w:r>
              <w:t>15</w:t>
            </w:r>
            <w:r w:rsidRPr="00250A69">
              <w:t xml:space="preserve">.1 </w:t>
            </w:r>
            <w:r>
              <w:tab/>
            </w:r>
            <w:r w:rsidRPr="00795A4E">
              <w:t>TACTICAL COMMUNICATION</w:t>
            </w:r>
          </w:p>
        </w:tc>
      </w:tr>
      <w:tr w:rsidR="00BE4EB2" w:rsidRPr="00205F6C" w14:paraId="3B5600D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71D5515" w14:textId="77777777" w:rsidR="00BE4EB2" w:rsidRPr="00250A69" w:rsidRDefault="00BE4EB2" w:rsidP="00BE4EB2">
            <w:pPr>
              <w:pStyle w:val="Heading3"/>
            </w:pPr>
            <w:bookmarkStart w:id="5" w:name="_6.1.01_Agency_Responsibilities"/>
            <w:bookmarkStart w:id="6" w:name="_6.1.01_Agency_Responsibilities_1"/>
            <w:bookmarkStart w:id="7" w:name="_15.1.01_Verbal_and"/>
            <w:bookmarkStart w:id="8" w:name="_15.1.01_Verbal_and_1"/>
            <w:bookmarkEnd w:id="5"/>
            <w:bookmarkEnd w:id="6"/>
            <w:bookmarkEnd w:id="7"/>
            <w:bookmarkEnd w:id="8"/>
            <w:r>
              <w:t>15</w:t>
            </w:r>
            <w:r w:rsidRPr="00250A69">
              <w:t>.1.01</w:t>
            </w:r>
            <w:r>
              <w:tab/>
            </w:r>
            <w:r w:rsidRPr="00795A4E">
              <w:t>Verbal and Nonverbal Cues</w:t>
            </w:r>
          </w:p>
        </w:tc>
      </w:tr>
      <w:tr w:rsidR="00BE4EB2" w:rsidRPr="00C41C86" w14:paraId="382E1F9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6AF578"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B57F3BB" w14:textId="77777777" w:rsidR="00BE4EB2" w:rsidRPr="00250A69" w:rsidRDefault="00BE4EB2" w:rsidP="00BE4EB2">
            <w:pPr>
              <w:pStyle w:val="bodytext-Subtopicdescription"/>
            </w:pPr>
            <w:r w:rsidRPr="00795A4E">
              <w:t>The trainee shall discuss how tactical communication involves both professional demeanor and words (verbal and nonverbal cues).</w:t>
            </w:r>
          </w:p>
        </w:tc>
      </w:tr>
      <w:tr w:rsidR="00BE4EB2" w:rsidRPr="000E3F66" w14:paraId="151606E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C7E5804"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60376D4"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DF29A00" w14:textId="77777777" w:rsidR="00BE4EB2" w:rsidRPr="00250A69" w:rsidRDefault="00BE4EB2" w:rsidP="00BE4EB2">
            <w:pPr>
              <w:pStyle w:val="cell-heading"/>
            </w:pPr>
            <w:r w:rsidRPr="00250A69">
              <w:t>Case #</w:t>
            </w:r>
            <w:r w:rsidRPr="008D2CA2">
              <w:rPr>
                <w:b w:val="0"/>
                <w:i/>
              </w:rPr>
              <w:t xml:space="preserve"> (If applicable)</w:t>
            </w:r>
          </w:p>
          <w:p w14:paraId="5F0ADCEC"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ECA2B5E" w14:textId="77777777" w:rsidR="00BE4EB2" w:rsidRPr="00250A69" w:rsidRDefault="00BE4EB2" w:rsidP="00BE4EB2">
            <w:pPr>
              <w:pStyle w:val="cell-heading"/>
              <w:jc w:val="left"/>
            </w:pPr>
            <w:r w:rsidRPr="00250A69">
              <w:t xml:space="preserve">Incident # </w:t>
            </w:r>
          </w:p>
          <w:p w14:paraId="6CEE829F"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5C2E1D40"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9145AA3"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CE5DCF4"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95A7041"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9151F2"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016CB5"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0B433A5"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7175F1E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025180F"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18E24C"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7AE585A"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68026E6"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D6113DB"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0438B47"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A431103"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9F0815A"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A9F0454"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3A01535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4CE9152"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3A9E59C"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7DA5DF2"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F5309AC"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FA6CF97"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D76D85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355EDC1"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28EB36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785F374"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D96BFB"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8103090"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023B68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51DB441"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F98F45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9E24F19"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417E482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FE7019A"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355859"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8B1B48"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A287E7"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446E3B"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458195"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891B27"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E381E7"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3FB79D8"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59DEFEBB"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4A21313" w14:textId="77777777" w:rsidR="00BE4EB2" w:rsidRPr="00250A69" w:rsidRDefault="00BE4EB2" w:rsidP="00BE4EB2">
            <w:pPr>
              <w:pStyle w:val="cell-Comments"/>
            </w:pPr>
            <w:r w:rsidRPr="00250A69">
              <w:t>Comments:</w:t>
            </w:r>
          </w:p>
          <w:p w14:paraId="78C287C1" w14:textId="77777777" w:rsidR="00BE4EB2" w:rsidRPr="005505D1" w:rsidRDefault="00BE4EB2" w:rsidP="00BE4EB2">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r>
    </w:tbl>
    <w:p w14:paraId="5ADF4371"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0F92300A" w14:textId="77777777" w:rsidTr="00245041">
        <w:trPr>
          <w:cantSplit/>
          <w:trHeight w:hRule="exact" w:val="360"/>
          <w:jc w:val="center"/>
        </w:trPr>
        <w:tc>
          <w:tcPr>
            <w:tcW w:w="14157" w:type="dxa"/>
            <w:gridSpan w:val="2"/>
            <w:shd w:val="clear" w:color="auto" w:fill="FFF7E1"/>
            <w:vAlign w:val="center"/>
          </w:tcPr>
          <w:p w14:paraId="422B3B64" w14:textId="77777777" w:rsidR="00F524DA" w:rsidRPr="002246F7" w:rsidRDefault="00DC1F97" w:rsidP="00245041">
            <w:pPr>
              <w:pStyle w:val="Heading3"/>
              <w:tabs>
                <w:tab w:val="left" w:pos="13188"/>
              </w:tabs>
              <w:spacing w:before="0" w:after="0"/>
            </w:pPr>
            <w:r>
              <w:t>15.1</w:t>
            </w:r>
            <w:r w:rsidR="00F524DA" w:rsidRPr="00250A69">
              <w:t>.0</w:t>
            </w:r>
            <w:r w:rsidR="00F524DA">
              <w:t>1</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4E72D456"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7649B8C3"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0541F579"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48B59E"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2B165E18"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4E6C4816" w14:textId="77777777" w:rsidR="00F524DA" w:rsidRPr="002246F7" w:rsidRDefault="00DC1F97" w:rsidP="00245041">
            <w:pPr>
              <w:pStyle w:val="Heading3"/>
              <w:spacing w:before="0" w:after="0"/>
            </w:pPr>
            <w:r>
              <w:t>15.1</w:t>
            </w:r>
            <w:r w:rsidR="00F524DA" w:rsidRPr="00250A69">
              <w:t>.0</w:t>
            </w:r>
            <w:r w:rsidR="00F524DA">
              <w:t>1</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08AA24C4" w14:textId="77777777" w:rsidTr="001E217F">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42479FD"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668AC63" w14:textId="77777777" w:rsidR="00F524DA" w:rsidRPr="002F2463" w:rsidRDefault="00F524DA" w:rsidP="009376D8">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009376D8">
              <w:rPr>
                <w:rFonts w:cs="Arial"/>
                <w:color w:val="00008A"/>
              </w:rPr>
              <w:t> </w:t>
            </w:r>
            <w:r w:rsidR="009376D8">
              <w:rPr>
                <w:rFonts w:cs="Arial"/>
                <w:color w:val="00008A"/>
              </w:rPr>
              <w:t> </w:t>
            </w:r>
            <w:r w:rsidR="009376D8">
              <w:rPr>
                <w:rFonts w:cs="Arial"/>
                <w:color w:val="00008A"/>
              </w:rPr>
              <w:t> </w:t>
            </w:r>
            <w:r w:rsidR="009376D8">
              <w:rPr>
                <w:rFonts w:cs="Arial"/>
                <w:color w:val="00008A"/>
              </w:rPr>
              <w:t> </w:t>
            </w:r>
            <w:r w:rsidR="009376D8">
              <w:rPr>
                <w:rFonts w:cs="Arial"/>
                <w:color w:val="00008A"/>
              </w:rPr>
              <w:t> </w:t>
            </w:r>
            <w:r w:rsidRPr="002F2463">
              <w:rPr>
                <w:rFonts w:cs="Arial"/>
                <w:color w:val="00008A"/>
              </w:rPr>
              <w:fldChar w:fldCharType="end"/>
            </w:r>
          </w:p>
        </w:tc>
      </w:tr>
    </w:tbl>
    <w:p w14:paraId="02511BAB"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007D939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C9F25E4" w14:textId="77777777" w:rsidR="00BE4EB2" w:rsidRPr="00250A69" w:rsidRDefault="00BE4EB2" w:rsidP="00BE4EB2">
            <w:pPr>
              <w:pStyle w:val="Heading3"/>
            </w:pPr>
            <w:bookmarkStart w:id="9" w:name="_6.1.02_Community_Service"/>
            <w:bookmarkStart w:id="10" w:name="_6.1.02_Community_Service_1"/>
            <w:bookmarkStart w:id="11" w:name="_15.1.02_Benefits_of"/>
            <w:bookmarkStart w:id="12" w:name="_15.1.02_Benefits_of_1"/>
            <w:bookmarkEnd w:id="9"/>
            <w:bookmarkEnd w:id="10"/>
            <w:bookmarkEnd w:id="11"/>
            <w:bookmarkEnd w:id="12"/>
            <w:r>
              <w:lastRenderedPageBreak/>
              <w:t>15</w:t>
            </w:r>
            <w:r w:rsidRPr="00250A69">
              <w:t>.1.02</w:t>
            </w:r>
            <w:r>
              <w:tab/>
            </w:r>
            <w:r w:rsidRPr="00795A4E">
              <w:t>Benefits of Tactical Communication</w:t>
            </w:r>
          </w:p>
        </w:tc>
      </w:tr>
      <w:tr w:rsidR="00BE4EB2" w:rsidRPr="00C41C86" w14:paraId="2D2792B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6C92F644"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5CFE91AD" w14:textId="77777777" w:rsidR="00BE4EB2" w:rsidRPr="00250A69" w:rsidRDefault="00BE4EB2" w:rsidP="00BE4EB2">
            <w:pPr>
              <w:pStyle w:val="bodytext-Subtopicdescription"/>
            </w:pPr>
            <w:r w:rsidRPr="00795A4E">
              <w:t>The trainee shall identify and explain the benefits of tactical communication, including:</w:t>
            </w:r>
          </w:p>
        </w:tc>
      </w:tr>
      <w:tr w:rsidR="00BE4EB2" w:rsidRPr="000E3F66" w14:paraId="6331DC2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2340311"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06690CD" w14:textId="77777777" w:rsidR="00BE4EB2" w:rsidRPr="00795A4E" w:rsidRDefault="00BE4EB2" w:rsidP="00BE4EB2">
            <w:pPr>
              <w:pStyle w:val="List-A"/>
            </w:pPr>
            <w:r w:rsidRPr="00795A4E">
              <w:t>Enhanced safety (reduced likelihood of physical confrontation and injury)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9CDB1FB" w14:textId="77777777" w:rsidR="00BE4EB2" w:rsidRPr="00795A4E" w:rsidRDefault="00BE4EB2" w:rsidP="00BE4EB2">
            <w:pPr>
              <w:pStyle w:val="List-A"/>
            </w:pPr>
            <w:r w:rsidRPr="00795A4E">
              <w:t>Enhanced professionalism (decreased citizen complaints, personal and professional stress, and civil liability)</w:t>
            </w:r>
          </w:p>
        </w:tc>
      </w:tr>
      <w:tr w:rsidR="00BE4EB2" w:rsidRPr="000E3F66" w14:paraId="05DF7AF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AD790AC"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AD5DB6C"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94F75E8" w14:textId="77777777" w:rsidR="00BE4EB2" w:rsidRPr="00250A69" w:rsidRDefault="00BE4EB2" w:rsidP="00BE4EB2">
            <w:pPr>
              <w:pStyle w:val="cell-heading"/>
            </w:pPr>
            <w:r w:rsidRPr="00250A69">
              <w:t>Case #</w:t>
            </w:r>
            <w:r w:rsidRPr="008D2CA2">
              <w:rPr>
                <w:b w:val="0"/>
                <w:i/>
              </w:rPr>
              <w:t xml:space="preserve"> (If applicable)</w:t>
            </w:r>
          </w:p>
          <w:p w14:paraId="086B1D8D"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0595CA7" w14:textId="77777777" w:rsidR="00BE4EB2" w:rsidRPr="00250A69" w:rsidRDefault="00BE4EB2" w:rsidP="00BE4EB2">
            <w:pPr>
              <w:pStyle w:val="cell-heading"/>
              <w:jc w:val="left"/>
            </w:pPr>
            <w:r w:rsidRPr="00250A69">
              <w:t xml:space="preserve">Incident # </w:t>
            </w:r>
          </w:p>
          <w:p w14:paraId="4F442F82"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6B54EE29"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97C8541" w14:textId="77777777" w:rsidR="00BE4EB2" w:rsidRPr="000E3F66" w:rsidRDefault="00BE4EB2" w:rsidP="00BE4E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9110BAB"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DF97F07"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78B1C90"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ED3A52B"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87428FC"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5EE26FF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44197F3"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6F2542"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9F548F7"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1FD0C78"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D3F7D0"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5D6C473"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B3B511C"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DA37724"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31E5CFF"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51DAD851"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EE1B97"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5CA546EC"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B9EA81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0A485AE"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62A92493"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DECF65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6B43B41"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B5214EA"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6F928D9"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A116D9"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1F67326"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6AC5D5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D86634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79B278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64861BF"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26BBE15F"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A9860C"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886668"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CD7AC5"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EBD35A"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17D9DF"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0E0001"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22DE7C"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BE16C3"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87BF6E7"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1CF287D2"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0C1D11B" w14:textId="77777777" w:rsidR="00BE4EB2" w:rsidRPr="00250A69" w:rsidRDefault="00BE4EB2" w:rsidP="00BE4EB2">
            <w:pPr>
              <w:pStyle w:val="cell-Comments"/>
            </w:pPr>
            <w:r w:rsidRPr="00250A69">
              <w:t>Comments:</w:t>
            </w:r>
          </w:p>
          <w:p w14:paraId="767FB93E"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F51465A"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2B794A06" w14:textId="77777777" w:rsidTr="00245041">
        <w:trPr>
          <w:cantSplit/>
          <w:trHeight w:hRule="exact" w:val="360"/>
          <w:jc w:val="center"/>
        </w:trPr>
        <w:tc>
          <w:tcPr>
            <w:tcW w:w="14157" w:type="dxa"/>
            <w:gridSpan w:val="2"/>
            <w:shd w:val="clear" w:color="auto" w:fill="FFF7E1"/>
            <w:vAlign w:val="center"/>
          </w:tcPr>
          <w:p w14:paraId="0C04B3FB" w14:textId="77777777" w:rsidR="00F524DA" w:rsidRPr="002246F7" w:rsidRDefault="00DC1F97" w:rsidP="00DF7A43">
            <w:pPr>
              <w:pStyle w:val="Heading3"/>
              <w:tabs>
                <w:tab w:val="left" w:pos="13188"/>
              </w:tabs>
              <w:spacing w:before="0" w:after="0"/>
            </w:pPr>
            <w:r>
              <w:t>15.1</w:t>
            </w:r>
            <w:r w:rsidR="00F524DA" w:rsidRPr="00250A69">
              <w:t>.0</w:t>
            </w:r>
            <w:r w:rsidR="00DF7A43">
              <w:t>2</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5011F4FF"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6719979A"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5BD9DD77"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F0C183"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37F24BA4"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3E3CA77D" w14:textId="77777777" w:rsidR="00F524DA" w:rsidRPr="002246F7" w:rsidRDefault="00DC1F97" w:rsidP="00DF7A43">
            <w:pPr>
              <w:pStyle w:val="Heading3"/>
              <w:spacing w:before="0" w:after="0"/>
            </w:pPr>
            <w:r>
              <w:t>15.1</w:t>
            </w:r>
            <w:r w:rsidR="00F524DA" w:rsidRPr="00250A69">
              <w:t>.0</w:t>
            </w:r>
            <w:r w:rsidR="00DF7A43">
              <w:t>2</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1A2A1BAC"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54C9543"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6071E81"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C746309"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6C4165F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8082A08" w14:textId="77777777" w:rsidR="00BE4EB2" w:rsidRPr="00250A69" w:rsidRDefault="00BE4EB2" w:rsidP="00BE4EB2">
            <w:pPr>
              <w:pStyle w:val="Heading3"/>
            </w:pPr>
            <w:bookmarkStart w:id="13" w:name="_15.1.03_Demonstration_of"/>
            <w:bookmarkStart w:id="14" w:name="_15.1.03_Demonstration_of_1"/>
            <w:bookmarkEnd w:id="13"/>
            <w:bookmarkEnd w:id="14"/>
            <w:r>
              <w:lastRenderedPageBreak/>
              <w:t>15</w:t>
            </w:r>
            <w:r w:rsidRPr="00250A69">
              <w:t>.1.0</w:t>
            </w:r>
            <w:r>
              <w:t>3</w:t>
            </w:r>
            <w:r>
              <w:tab/>
            </w:r>
            <w:r w:rsidRPr="00795A4E">
              <w:t>Demonstration of Tactical Communication</w:t>
            </w:r>
          </w:p>
        </w:tc>
      </w:tr>
      <w:tr w:rsidR="00BE4EB2" w:rsidRPr="00C41C86" w14:paraId="411865F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23F1DF0B"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vAlign w:val="center"/>
          </w:tcPr>
          <w:p w14:paraId="11067DE5" w14:textId="77777777" w:rsidR="00BE4EB2" w:rsidRPr="00250A69" w:rsidRDefault="00BE4EB2" w:rsidP="00BE4EB2">
            <w:pPr>
              <w:pStyle w:val="bodytext-Subtopicdescription"/>
            </w:pPr>
            <w:r w:rsidRPr="00795A4E">
              <w:t>The trainee shall demonstrate an ability to perform in a calm, professional demeanor while de-escalating hostilities or conflicts (i.e., without resorting to physical violence)</w:t>
            </w:r>
            <w:r>
              <w:t>.</w:t>
            </w:r>
          </w:p>
        </w:tc>
      </w:tr>
      <w:tr w:rsidR="00BE4EB2" w:rsidRPr="000E3F66" w14:paraId="3FFA69D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00BF81D"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63A4C66"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591B30E" w14:textId="77777777" w:rsidR="00BE4EB2" w:rsidRPr="00250A69" w:rsidRDefault="00BE4EB2" w:rsidP="00BE4EB2">
            <w:pPr>
              <w:pStyle w:val="cell-heading"/>
            </w:pPr>
            <w:r w:rsidRPr="00250A69">
              <w:t>Case #</w:t>
            </w:r>
            <w:r w:rsidRPr="008D2CA2">
              <w:rPr>
                <w:b w:val="0"/>
                <w:i/>
              </w:rPr>
              <w:t xml:space="preserve"> (If applicable)</w:t>
            </w:r>
          </w:p>
          <w:p w14:paraId="018EFD4D"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9824F3" w14:textId="77777777" w:rsidR="00BE4EB2" w:rsidRPr="00250A69" w:rsidRDefault="00BE4EB2" w:rsidP="00BE4EB2">
            <w:pPr>
              <w:pStyle w:val="cell-heading"/>
              <w:jc w:val="left"/>
            </w:pPr>
            <w:r w:rsidRPr="00250A69">
              <w:t xml:space="preserve">Incident # </w:t>
            </w:r>
          </w:p>
          <w:p w14:paraId="18CE5E0A"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4AED12C2"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4BA5C02" w14:textId="77777777" w:rsidR="00BE4EB2" w:rsidRPr="000E3F66" w:rsidRDefault="00BE4EB2" w:rsidP="00BE4E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C686D79"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D3CB65D"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2CEDEB"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FB02BEF"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4924851"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1730FF5E"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03F57353"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A55D844"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56B3D8"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B3E4B25"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FD5B6F1"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4D7EFA0"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B10B02E"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A43B37E"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249E05B"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29DB9740"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DC179D0"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26AF10A"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BADC342"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4287E69"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60866E44"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04104AA"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95CBF0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61A58F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BD51177"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0BF28C"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2D64C97D"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E92981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8E0FEA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A96EA4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AA728F8"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7BB50CD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8462DF7"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5E5404"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C9FDE3"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1DBE89"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237C23"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5E39E8"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E06867"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11F934"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D922C29"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3BB0D26B"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BBB70AB" w14:textId="77777777" w:rsidR="00BE4EB2" w:rsidRPr="00250A69" w:rsidRDefault="00BE4EB2" w:rsidP="00BE4EB2">
            <w:pPr>
              <w:pStyle w:val="cell-Comments"/>
            </w:pPr>
            <w:r w:rsidRPr="00250A69">
              <w:t>Comments:</w:t>
            </w:r>
          </w:p>
          <w:p w14:paraId="10DE5007"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9851D5A"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3CCE3A30" w14:textId="77777777" w:rsidTr="00245041">
        <w:trPr>
          <w:cantSplit/>
          <w:trHeight w:hRule="exact" w:val="360"/>
          <w:jc w:val="center"/>
        </w:trPr>
        <w:tc>
          <w:tcPr>
            <w:tcW w:w="14157" w:type="dxa"/>
            <w:gridSpan w:val="2"/>
            <w:shd w:val="clear" w:color="auto" w:fill="FFF7E1"/>
            <w:vAlign w:val="center"/>
          </w:tcPr>
          <w:p w14:paraId="52C3CE4D" w14:textId="77777777" w:rsidR="00F524DA" w:rsidRPr="002246F7" w:rsidRDefault="00DC1F97" w:rsidP="00DF7A43">
            <w:pPr>
              <w:pStyle w:val="Heading3"/>
              <w:tabs>
                <w:tab w:val="left" w:pos="13188"/>
              </w:tabs>
              <w:spacing w:before="0" w:after="0"/>
            </w:pPr>
            <w:r>
              <w:t>15.1</w:t>
            </w:r>
            <w:r w:rsidR="00F524DA" w:rsidRPr="00250A69">
              <w:t>.0</w:t>
            </w:r>
            <w:r w:rsidR="00DF7A43">
              <w:t>3</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1A4C6DAE"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4E9B1196"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2DFE92A4"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8665C"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5B676E55"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201B891A" w14:textId="77777777" w:rsidR="00F524DA" w:rsidRPr="002246F7" w:rsidRDefault="00DC1F97" w:rsidP="00DF7A43">
            <w:pPr>
              <w:pStyle w:val="Heading3"/>
              <w:spacing w:before="0" w:after="0"/>
            </w:pPr>
            <w:r>
              <w:t>15.1</w:t>
            </w:r>
            <w:r w:rsidR="00F524DA" w:rsidRPr="00250A69">
              <w:t>.0</w:t>
            </w:r>
            <w:r w:rsidR="00DF7A43">
              <w:t>3</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4B98FBC4"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A008796"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15E5969"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6FF7A53"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167F49D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204A01D" w14:textId="77777777" w:rsidR="00BE4EB2" w:rsidRPr="00250A69" w:rsidRDefault="00BE4EB2" w:rsidP="00BE4EB2">
            <w:pPr>
              <w:pStyle w:val="Heading3"/>
            </w:pPr>
            <w:bookmarkStart w:id="15" w:name="_15.1.04_Deflection_Techniques"/>
            <w:bookmarkStart w:id="16" w:name="_15.1.04_Deflection_Techniques_1"/>
            <w:bookmarkEnd w:id="15"/>
            <w:bookmarkEnd w:id="16"/>
            <w:r>
              <w:lastRenderedPageBreak/>
              <w:t>15</w:t>
            </w:r>
            <w:r w:rsidRPr="00250A69">
              <w:t>.1.0</w:t>
            </w:r>
            <w:r>
              <w:t>4</w:t>
            </w:r>
            <w:r>
              <w:tab/>
            </w:r>
            <w:r w:rsidRPr="00795A4E">
              <w:t>Deflection Techniques</w:t>
            </w:r>
          </w:p>
        </w:tc>
      </w:tr>
      <w:tr w:rsidR="00BE4EB2" w:rsidRPr="00C41C86" w14:paraId="2C29205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2C404D4B"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39E1F2B7" w14:textId="77777777" w:rsidR="00BE4EB2" w:rsidRPr="00250A69" w:rsidRDefault="00BE4EB2" w:rsidP="00BE4EB2">
            <w:pPr>
              <w:pStyle w:val="bodytext-Subtopicdescription"/>
            </w:pPr>
            <w:r w:rsidRPr="00795A4E">
              <w:t>The trainee shall explain and demonstrate the ability to use deflection techniques in response to verbal abuse. Every word that follows “but” should be professional language that is goal directed. Examples might include:</w:t>
            </w:r>
          </w:p>
        </w:tc>
      </w:tr>
      <w:tr w:rsidR="00BE4EB2" w:rsidRPr="000E3F66" w14:paraId="1FD28E0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0CB4702"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16FEC8B" w14:textId="77777777" w:rsidR="00BE4EB2" w:rsidRPr="00795A4E" w:rsidRDefault="00BE4EB2" w:rsidP="00BE4EB2">
            <w:pPr>
              <w:pStyle w:val="List-A"/>
              <w:numPr>
                <w:ilvl w:val="0"/>
                <w:numId w:val="27"/>
              </w:numPr>
            </w:pPr>
            <w:r w:rsidRPr="00795A4E">
              <w:t>“I appreciate that, but I need to see your driver’s license, vehicle registration, and proof of insurance.”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D28203" w14:textId="77777777" w:rsidR="00BE4EB2" w:rsidRPr="00795A4E" w:rsidRDefault="00BE4EB2" w:rsidP="00BE4EB2">
            <w:pPr>
              <w:pStyle w:val="List-A"/>
            </w:pPr>
            <w:r w:rsidRPr="00795A4E">
              <w:t>“I understand that, but I need you to move your vehicle.”</w:t>
            </w:r>
          </w:p>
        </w:tc>
      </w:tr>
      <w:tr w:rsidR="00BE4EB2" w:rsidRPr="000E3F66" w14:paraId="60F62CE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BA03DD8"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D717F5A"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62F9184" w14:textId="77777777" w:rsidR="00BE4EB2" w:rsidRPr="00250A69" w:rsidRDefault="00BE4EB2" w:rsidP="00BE4EB2">
            <w:pPr>
              <w:pStyle w:val="cell-heading"/>
            </w:pPr>
            <w:r w:rsidRPr="00250A69">
              <w:t>Case #</w:t>
            </w:r>
            <w:r w:rsidRPr="008D2CA2">
              <w:rPr>
                <w:b w:val="0"/>
                <w:i/>
              </w:rPr>
              <w:t xml:space="preserve"> (If applicable)</w:t>
            </w:r>
          </w:p>
          <w:p w14:paraId="69EE2521"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0135B52" w14:textId="77777777" w:rsidR="00BE4EB2" w:rsidRPr="00250A69" w:rsidRDefault="00BE4EB2" w:rsidP="00BE4EB2">
            <w:pPr>
              <w:pStyle w:val="cell-heading"/>
              <w:jc w:val="left"/>
            </w:pPr>
            <w:r w:rsidRPr="00250A69">
              <w:t xml:space="preserve">Incident # </w:t>
            </w:r>
          </w:p>
          <w:p w14:paraId="31A34E0E"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113EAAAF"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F256E23" w14:textId="77777777" w:rsidR="00BE4EB2" w:rsidRPr="000E3F66" w:rsidRDefault="00BE4EB2" w:rsidP="00BE4E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9FF14D9"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9CFA466"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DE28F2E"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79BC567"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DF0FDA0"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63746BA5"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C26C0F6"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C5587C"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EE072F3"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3A6AF50"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A08481"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50806AF"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FF5156F"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843FD19"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3515D49"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54D0E9BB"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45286A5"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D04090F"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4EDC693A"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8BDBBBF"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21D87AE3"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8EF0A8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574333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5DC973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AA236EE"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221E68"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3F53C5E"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219D20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39AC48F"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3738B6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2B6AB28"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2564BD80"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DA3A0B8"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59A15D"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9043A1"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7F3EF8"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9F94E0"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1F149D"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66B090"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9062F3"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730C78F"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5E80E703"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4C6976A" w14:textId="77777777" w:rsidR="00BE4EB2" w:rsidRPr="00250A69" w:rsidRDefault="00BE4EB2" w:rsidP="00BE4EB2">
            <w:pPr>
              <w:pStyle w:val="cell-Comments"/>
            </w:pPr>
            <w:r w:rsidRPr="00250A69">
              <w:t>Comments:</w:t>
            </w:r>
          </w:p>
          <w:p w14:paraId="71AB9505"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22B4438"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07BC02D0" w14:textId="77777777" w:rsidTr="00245041">
        <w:trPr>
          <w:cantSplit/>
          <w:trHeight w:hRule="exact" w:val="360"/>
          <w:jc w:val="center"/>
        </w:trPr>
        <w:tc>
          <w:tcPr>
            <w:tcW w:w="14157" w:type="dxa"/>
            <w:gridSpan w:val="2"/>
            <w:shd w:val="clear" w:color="auto" w:fill="FFF7E1"/>
            <w:vAlign w:val="center"/>
          </w:tcPr>
          <w:p w14:paraId="20E4E1ED" w14:textId="77777777" w:rsidR="00F524DA" w:rsidRPr="002246F7" w:rsidRDefault="00DC1F97" w:rsidP="00DF7A43">
            <w:pPr>
              <w:pStyle w:val="Heading3"/>
              <w:tabs>
                <w:tab w:val="left" w:pos="13188"/>
              </w:tabs>
              <w:spacing w:before="0" w:after="0"/>
            </w:pPr>
            <w:r>
              <w:t>15.1</w:t>
            </w:r>
            <w:r w:rsidR="00F524DA" w:rsidRPr="00250A69">
              <w:t>.0</w:t>
            </w:r>
            <w:r w:rsidR="00DF7A43">
              <w:t>4</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3FB860FF"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52C4A480"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5CE7B284"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6DF7D2"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31AAF7F3"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58C8FD51" w14:textId="77777777" w:rsidR="00F524DA" w:rsidRPr="002246F7" w:rsidRDefault="00DC1F97" w:rsidP="00DF7A43">
            <w:pPr>
              <w:pStyle w:val="Heading3"/>
              <w:spacing w:before="0" w:after="0"/>
            </w:pPr>
            <w:r>
              <w:t>15.1</w:t>
            </w:r>
            <w:r w:rsidR="00F524DA" w:rsidRPr="00250A69">
              <w:t>.0</w:t>
            </w:r>
            <w:r w:rsidR="00DF7A43">
              <w:t>4</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56CECAC8"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6F6F1DC"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AA92A76"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646334C"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290FE957"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E2ABFE0" w14:textId="77777777" w:rsidR="00BE4EB2" w:rsidRPr="00250A69" w:rsidRDefault="00BE4EB2" w:rsidP="00BE4EB2">
            <w:pPr>
              <w:pStyle w:val="Heading3"/>
            </w:pPr>
            <w:bookmarkStart w:id="17" w:name="_15.1.05_Five-Step_Process"/>
            <w:bookmarkStart w:id="18" w:name="_15.1.05_Five-Step_Process_1"/>
            <w:bookmarkEnd w:id="17"/>
            <w:bookmarkEnd w:id="18"/>
            <w:r>
              <w:lastRenderedPageBreak/>
              <w:t>15</w:t>
            </w:r>
            <w:r w:rsidRPr="00250A69">
              <w:t>.1.0</w:t>
            </w:r>
            <w:r>
              <w:t>5</w:t>
            </w:r>
            <w:r>
              <w:tab/>
            </w:r>
            <w:r w:rsidRPr="00795A4E">
              <w:t>Five-</w:t>
            </w:r>
            <w:r>
              <w:t>S</w:t>
            </w:r>
            <w:r w:rsidRPr="00795A4E">
              <w:t>tep Process for Generating Voluntary Compliance</w:t>
            </w:r>
          </w:p>
        </w:tc>
      </w:tr>
      <w:tr w:rsidR="00BE4EB2" w:rsidRPr="00C41C86" w14:paraId="31D5A41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627776D6"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1C16CD7B" w14:textId="77777777" w:rsidR="00BE4EB2" w:rsidRPr="00250A69" w:rsidRDefault="00BE4EB2" w:rsidP="00BE4EB2">
            <w:pPr>
              <w:pStyle w:val="bodytext-Subtopicdescription"/>
            </w:pPr>
            <w:r w:rsidRPr="00795A4E">
              <w:t>Given a scenario or an actual incident involving an uncooperative subject(s), the trainee shall be able to generate voluntary compliance using the five-step process:</w:t>
            </w:r>
          </w:p>
        </w:tc>
      </w:tr>
      <w:tr w:rsidR="00BE4EB2" w:rsidRPr="000E3F66" w14:paraId="686D40D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C04562D"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D6ADE0D" w14:textId="77777777" w:rsidR="00BE4EB2" w:rsidRPr="00795A4E" w:rsidRDefault="00BE4EB2" w:rsidP="00BE4EB2">
            <w:pPr>
              <w:pStyle w:val="List-A"/>
              <w:numPr>
                <w:ilvl w:val="0"/>
                <w:numId w:val="35"/>
              </w:numPr>
            </w:pPr>
            <w:r w:rsidRPr="00AB1C65">
              <w:rPr>
                <w:b/>
              </w:rPr>
              <w:t>Ask</w:t>
            </w:r>
            <w:r w:rsidRPr="00795A4E">
              <w:t xml:space="preserve"> (Ethical Appeal) – The subject is given an opportunity to voluntarily comply by simply being asked to comply</w:t>
            </w:r>
          </w:p>
          <w:p w14:paraId="07D59389" w14:textId="77777777" w:rsidR="00BE4EB2" w:rsidRPr="00795A4E" w:rsidRDefault="00BE4EB2" w:rsidP="00BE4EB2">
            <w:pPr>
              <w:pStyle w:val="List-A"/>
            </w:pPr>
            <w:r w:rsidRPr="00795A4E">
              <w:rPr>
                <w:b/>
              </w:rPr>
              <w:t>Set Context</w:t>
            </w:r>
            <w:r w:rsidRPr="00795A4E">
              <w:t xml:space="preserve"> (Reasonable Appeal) – The “why” questions are answered by the identification or explanation of the law, policy, or rationale that applies to the situation.</w:t>
            </w:r>
          </w:p>
          <w:p w14:paraId="27899728" w14:textId="77777777" w:rsidR="00BE4EB2" w:rsidRPr="00795A4E" w:rsidRDefault="00BE4EB2" w:rsidP="00BE4EB2">
            <w:pPr>
              <w:pStyle w:val="List-A"/>
            </w:pPr>
            <w:r w:rsidRPr="00795A4E">
              <w:rPr>
                <w:b/>
              </w:rPr>
              <w:t>Present Options</w:t>
            </w:r>
            <w:r w:rsidRPr="00795A4E">
              <w:t xml:space="preserve"> (Personal Appeal) – Explain possible options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478AFB2" w14:textId="77777777" w:rsidR="00BE4EB2" w:rsidRPr="00795A4E" w:rsidRDefault="00BE4EB2" w:rsidP="00BE4EB2">
            <w:pPr>
              <w:pStyle w:val="List-A"/>
            </w:pPr>
            <w:r w:rsidRPr="00795A4E">
              <w:rPr>
                <w:b/>
              </w:rPr>
              <w:t>Confirm</w:t>
            </w:r>
            <w:r w:rsidRPr="00795A4E">
              <w:t xml:space="preserve"> (Practice Appeal) – Provides one last opportunity for voluntary compliance. For example, </w:t>
            </w:r>
            <w:r w:rsidRPr="00795A4E">
              <w:br/>
              <w:t>“Is there anything I can say to gain your cooperation at this time?”</w:t>
            </w:r>
          </w:p>
          <w:p w14:paraId="04F93B86" w14:textId="77777777" w:rsidR="00BE4EB2" w:rsidRPr="00795A4E" w:rsidRDefault="00BE4EB2" w:rsidP="00BE4EB2">
            <w:pPr>
              <w:pStyle w:val="List-A"/>
            </w:pPr>
            <w:r w:rsidRPr="00795A4E">
              <w:rPr>
                <w:b/>
              </w:rPr>
              <w:t>Act</w:t>
            </w:r>
            <w:r w:rsidRPr="00795A4E">
              <w:t xml:space="preserve"> (Take appropriate action)</w:t>
            </w:r>
          </w:p>
        </w:tc>
      </w:tr>
      <w:tr w:rsidR="00BE4EB2" w:rsidRPr="000E3F66" w14:paraId="711D7EF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25C9A85"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5A0BF2C"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2D2F98A" w14:textId="77777777" w:rsidR="00BE4EB2" w:rsidRPr="00250A69" w:rsidRDefault="00BE4EB2" w:rsidP="00BE4EB2">
            <w:pPr>
              <w:pStyle w:val="cell-heading"/>
            </w:pPr>
            <w:r w:rsidRPr="00250A69">
              <w:t>Case #</w:t>
            </w:r>
            <w:r w:rsidRPr="008D2CA2">
              <w:rPr>
                <w:b w:val="0"/>
                <w:i/>
              </w:rPr>
              <w:t xml:space="preserve"> (If applicable)</w:t>
            </w:r>
          </w:p>
          <w:p w14:paraId="62BBF507"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FB3FBD6" w14:textId="77777777" w:rsidR="00BE4EB2" w:rsidRPr="00250A69" w:rsidRDefault="00BE4EB2" w:rsidP="00BE4EB2">
            <w:pPr>
              <w:pStyle w:val="cell-heading"/>
              <w:jc w:val="left"/>
            </w:pPr>
            <w:r w:rsidRPr="00250A69">
              <w:t xml:space="preserve">Incident # </w:t>
            </w:r>
          </w:p>
          <w:p w14:paraId="16D128F8"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4B4ACCA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39CD7DF" w14:textId="77777777" w:rsidR="00BE4EB2" w:rsidRPr="000E3F66" w:rsidRDefault="00BE4EB2" w:rsidP="00BE4EB2">
            <w:pPr>
              <w:pStyle w:val="cell-FTOTrainee"/>
              <w:ind w:left="0"/>
              <w:jc w:val="lef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3124F85"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0815C0F"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B594E1"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A1D35A9"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DA05788"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6FBAC717"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0F9A111E"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48F5556"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9C988E1"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394E1E7"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1AB1D4D"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C9010A1"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DABB7E"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B57A3CB"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33867A"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399D88F8"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B74B636"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77F355E"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62F4BC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F7C3D5C"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1C4AC140"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AE46B0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7EA968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D9E834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51E1AE5"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FAABB8"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19A744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D6CB29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E0C5E6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B8DEED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F102663"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463F0021"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9C663C"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0B0B53"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BE4EFC"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E8FF99"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A2798F"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1E28C8"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0F6596"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B8F8BD"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82B7547"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25D308E5"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9F4DBEF" w14:textId="77777777" w:rsidR="00BE4EB2" w:rsidRPr="00250A69" w:rsidRDefault="00BE4EB2" w:rsidP="00BE4EB2">
            <w:pPr>
              <w:pStyle w:val="cell-Comments"/>
            </w:pPr>
            <w:r w:rsidRPr="00250A69">
              <w:t>Comments:</w:t>
            </w:r>
          </w:p>
          <w:p w14:paraId="41A659E2"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C091235"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39F2D95C" w14:textId="77777777" w:rsidTr="00245041">
        <w:trPr>
          <w:cantSplit/>
          <w:trHeight w:hRule="exact" w:val="360"/>
          <w:jc w:val="center"/>
        </w:trPr>
        <w:tc>
          <w:tcPr>
            <w:tcW w:w="14157" w:type="dxa"/>
            <w:gridSpan w:val="2"/>
            <w:shd w:val="clear" w:color="auto" w:fill="FFF7E1"/>
            <w:vAlign w:val="center"/>
          </w:tcPr>
          <w:p w14:paraId="730C4CFF" w14:textId="77777777" w:rsidR="00F524DA" w:rsidRPr="002246F7" w:rsidRDefault="00DC1F97" w:rsidP="00DF7A43">
            <w:pPr>
              <w:pStyle w:val="Heading3"/>
              <w:tabs>
                <w:tab w:val="left" w:pos="13188"/>
              </w:tabs>
              <w:spacing w:before="0" w:after="0"/>
            </w:pPr>
            <w:r>
              <w:t>15.1</w:t>
            </w:r>
            <w:r w:rsidR="00F524DA" w:rsidRPr="00250A69">
              <w:t>.0</w:t>
            </w:r>
            <w:r w:rsidR="00DF7A43">
              <w:t>5</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0354673A"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348968AD"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16818EEA"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08C2BB"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6265397E"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632375A5" w14:textId="77777777" w:rsidR="00F524DA" w:rsidRPr="002246F7" w:rsidRDefault="00DC1F97" w:rsidP="00DF7A43">
            <w:pPr>
              <w:pStyle w:val="Heading3"/>
              <w:spacing w:before="0" w:after="0"/>
            </w:pPr>
            <w:r>
              <w:t>15.1</w:t>
            </w:r>
            <w:r w:rsidR="00F524DA" w:rsidRPr="00250A69">
              <w:t>.0</w:t>
            </w:r>
            <w:r w:rsidR="00DF7A43">
              <w:t>5</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0B4C66DE"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05B8EF5"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3883455"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D12F8CA"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0E3F66" w14:paraId="2A345B7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2BDF2252" w14:textId="77777777" w:rsidR="00BE4EB2" w:rsidRPr="00250A69" w:rsidRDefault="00BE4EB2" w:rsidP="00BE4EB2">
            <w:pPr>
              <w:pStyle w:val="Heading2"/>
            </w:pPr>
            <w:bookmarkStart w:id="19" w:name="_1.2__AGENCY"/>
            <w:bookmarkStart w:id="20" w:name="_2.2__body"/>
            <w:bookmarkStart w:id="21" w:name="_6.2_PROFESSIONAL_DEMEANOR"/>
            <w:bookmarkStart w:id="22" w:name="_15.2_HANDLING_DISPUTES"/>
            <w:bookmarkEnd w:id="19"/>
            <w:bookmarkEnd w:id="20"/>
            <w:bookmarkEnd w:id="21"/>
            <w:bookmarkEnd w:id="22"/>
            <w:r w:rsidRPr="00250A69">
              <w:lastRenderedPageBreak/>
              <w:br w:type="page"/>
            </w:r>
            <w:r>
              <w:t>15</w:t>
            </w:r>
            <w:r w:rsidRPr="00250A69">
              <w:t>.2</w:t>
            </w:r>
            <w:r>
              <w:tab/>
            </w:r>
            <w:r w:rsidRPr="00BF2CE2">
              <w:t>HANDLING DISPUTES (GENERAL)</w:t>
            </w:r>
          </w:p>
        </w:tc>
      </w:tr>
      <w:tr w:rsidR="00BE4EB2" w:rsidRPr="00C41C86" w14:paraId="2C7D6F25"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5A59622" w14:textId="77777777" w:rsidR="00BE4EB2" w:rsidRPr="00250A69" w:rsidRDefault="00BE4EB2" w:rsidP="00BE4EB2">
            <w:pPr>
              <w:pStyle w:val="Heading3"/>
            </w:pPr>
            <w:bookmarkStart w:id="23" w:name="_6.2.01_Professional_Principles"/>
            <w:bookmarkStart w:id="24" w:name="_6.2.01_Professional_Principles_1"/>
            <w:bookmarkStart w:id="25" w:name="_15.2.01_Basic_Responsibilities"/>
            <w:bookmarkEnd w:id="23"/>
            <w:bookmarkEnd w:id="24"/>
            <w:bookmarkEnd w:id="25"/>
            <w:r>
              <w:t>15</w:t>
            </w:r>
            <w:r w:rsidRPr="00250A69">
              <w:t>.2.01</w:t>
            </w:r>
            <w:r>
              <w:tab/>
            </w:r>
            <w:r w:rsidRPr="004D6A1A">
              <w:t>Basic Responsibilities at the Scene of a Dispute</w:t>
            </w:r>
          </w:p>
        </w:tc>
      </w:tr>
      <w:tr w:rsidR="00BE4EB2" w:rsidRPr="00C41C86" w14:paraId="4A7D51B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31D9B48"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1DB05E2" w14:textId="77777777" w:rsidR="00BE4EB2" w:rsidRPr="00250A69" w:rsidRDefault="00BE4EB2" w:rsidP="00BE4EB2">
            <w:pPr>
              <w:pStyle w:val="bodytext-Subtopicdescription"/>
            </w:pPr>
            <w:r w:rsidRPr="004D6A1A">
              <w:t>The trainee shall explain an officer’s basic responsibilities at the scene of a dispute. These responsibilities shall minimally include:</w:t>
            </w:r>
          </w:p>
        </w:tc>
      </w:tr>
      <w:tr w:rsidR="00BE4EB2" w:rsidRPr="000E3F66" w14:paraId="05CC6F0A"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4B4D68A"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8973CAE" w14:textId="77777777" w:rsidR="00BE4EB2" w:rsidRPr="004D6A1A" w:rsidRDefault="00BE4EB2" w:rsidP="00BE4EB2">
            <w:pPr>
              <w:pStyle w:val="List-A"/>
              <w:numPr>
                <w:ilvl w:val="0"/>
                <w:numId w:val="28"/>
              </w:numPr>
            </w:pPr>
            <w:r w:rsidRPr="004D6A1A">
              <w:t>Remaining impartial</w:t>
            </w:r>
          </w:p>
          <w:p w14:paraId="0CFFC32B" w14:textId="77777777" w:rsidR="00BE4EB2" w:rsidRPr="004D6A1A" w:rsidRDefault="00BE4EB2" w:rsidP="00BE4EB2">
            <w:pPr>
              <w:pStyle w:val="List-A"/>
            </w:pPr>
            <w:r w:rsidRPr="004D6A1A">
              <w:t xml:space="preserve">Preserving the peace </w:t>
            </w:r>
          </w:p>
          <w:p w14:paraId="4AEF07EF" w14:textId="77777777" w:rsidR="00BE4EB2" w:rsidRPr="004D6A1A" w:rsidRDefault="00BE4EB2" w:rsidP="00BE4EB2">
            <w:pPr>
              <w:pStyle w:val="List-A"/>
            </w:pPr>
            <w:r w:rsidRPr="004D6A1A">
              <w:t xml:space="preserve">Determining </w:t>
            </w:r>
            <w:proofErr w:type="gramStart"/>
            <w:r w:rsidRPr="004D6A1A">
              <w:t>whether or not</w:t>
            </w:r>
            <w:proofErr w:type="gramEnd"/>
            <w:r w:rsidRPr="004D6A1A">
              <w:t xml:space="preserve"> a crime has been committed </w:t>
            </w:r>
          </w:p>
          <w:p w14:paraId="4F104852" w14:textId="77777777" w:rsidR="00BE4EB2" w:rsidRDefault="00BE4EB2" w:rsidP="00BE4EB2">
            <w:pPr>
              <w:pStyle w:val="List-A"/>
            </w:pPr>
            <w:proofErr w:type="gramStart"/>
            <w:r w:rsidRPr="004D6A1A">
              <w:t>Conducting an investigation</w:t>
            </w:r>
            <w:proofErr w:type="gramEnd"/>
            <w:r w:rsidRPr="004D6A1A">
              <w:t xml:space="preserve"> if a crime has been committed.</w:t>
            </w:r>
          </w:p>
          <w:p w14:paraId="3EB34C3A" w14:textId="77777777" w:rsidR="00BE4EB2" w:rsidRPr="004D6A1A" w:rsidRDefault="00BE4EB2" w:rsidP="00BE4EB2">
            <w:pPr>
              <w:pStyle w:val="List-A"/>
            </w:pPr>
            <w:r w:rsidRPr="004D6A1A">
              <w:t>Providing safety to individuals and property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F80301F" w14:textId="77777777" w:rsidR="00BE4EB2" w:rsidRPr="004D6A1A" w:rsidRDefault="00BE4EB2" w:rsidP="00BE4EB2">
            <w:pPr>
              <w:pStyle w:val="List-A"/>
            </w:pPr>
            <w:r w:rsidRPr="004D6A1A">
              <w:t>Suggesting solutions to the problem</w:t>
            </w:r>
          </w:p>
          <w:p w14:paraId="73C31A68" w14:textId="77777777" w:rsidR="00BE4EB2" w:rsidRPr="004D6A1A" w:rsidRDefault="00BE4EB2" w:rsidP="00BE4EB2">
            <w:pPr>
              <w:pStyle w:val="List-A"/>
            </w:pPr>
            <w:r w:rsidRPr="004D6A1A">
              <w:t>Offering appropriate referrals</w:t>
            </w:r>
          </w:p>
          <w:p w14:paraId="1ED8FF72" w14:textId="77777777" w:rsidR="00BE4EB2" w:rsidRPr="004D6A1A" w:rsidRDefault="00BE4EB2" w:rsidP="00BE4EB2">
            <w:pPr>
              <w:pStyle w:val="List-A"/>
            </w:pPr>
            <w:r w:rsidRPr="004D6A1A">
              <w:t>Considering arrest as a reasonable alternative if a crime has been committed</w:t>
            </w:r>
          </w:p>
        </w:tc>
      </w:tr>
      <w:tr w:rsidR="00BE4EB2" w:rsidRPr="000E3F66" w14:paraId="2F92CD7F"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ECC9612" w14:textId="77777777" w:rsidR="00BE4EB2" w:rsidRPr="00250A69" w:rsidRDefault="00BE4EB2" w:rsidP="00BE4EB2">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59A5F64C"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EE69F92" w14:textId="77777777" w:rsidR="00BE4EB2" w:rsidRPr="00250A69" w:rsidRDefault="00BE4EB2" w:rsidP="00BE4EB2">
            <w:pPr>
              <w:pStyle w:val="cell-heading"/>
            </w:pPr>
            <w:r w:rsidRPr="00250A69">
              <w:t>Case #</w:t>
            </w:r>
            <w:r w:rsidRPr="008D2CA2">
              <w:rPr>
                <w:b w:val="0"/>
                <w:i/>
              </w:rPr>
              <w:t xml:space="preserve"> (If applicable)</w:t>
            </w:r>
          </w:p>
          <w:p w14:paraId="00847557"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4964126" w14:textId="77777777" w:rsidR="00BE4EB2" w:rsidRPr="00250A69" w:rsidRDefault="00BE4EB2" w:rsidP="00BE4EB2">
            <w:pPr>
              <w:pStyle w:val="cell-heading"/>
              <w:jc w:val="left"/>
            </w:pPr>
            <w:r w:rsidRPr="00250A69">
              <w:t xml:space="preserve">Incident # </w:t>
            </w:r>
          </w:p>
          <w:p w14:paraId="434E5800"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68AF8F80"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DE23E48"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B7C0C06"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0E6210A"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78E54D3"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A58F47A"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A7AD49"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33367CF2"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221145E"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A171F15"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41046AA"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73C007"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69A7EF8"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005D34C"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87F754"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2840DC"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C4D0E9C"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336F345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C641692"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6C2C3E5"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8E1EE66"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E83A076"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5AAFADCD"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0AB70A2"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C0CC48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0DD3CE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2771290"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0FD636"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3999C6D"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712E507"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AE918C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B6979D2"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8731EBE"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19B6D865"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C38CFB7"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8589F4"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0A33C0"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702BFD"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543737"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D71C8F"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6F833A"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0A0369"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831CDF4"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12BA66FF"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6984A80" w14:textId="77777777" w:rsidR="00BE4EB2" w:rsidRPr="00250A69" w:rsidRDefault="00BE4EB2" w:rsidP="00BE4EB2">
            <w:pPr>
              <w:pStyle w:val="cell-Comments"/>
            </w:pPr>
            <w:r w:rsidRPr="00250A69">
              <w:t>Comments:</w:t>
            </w:r>
          </w:p>
          <w:p w14:paraId="6B6EBFA1" w14:textId="77777777" w:rsidR="00BE4EB2" w:rsidRPr="000E3F66" w:rsidRDefault="00BE4EB2" w:rsidP="00BE4EB2">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140E0082"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526B1866" w14:textId="77777777" w:rsidTr="00245041">
        <w:trPr>
          <w:cantSplit/>
          <w:trHeight w:hRule="exact" w:val="360"/>
          <w:jc w:val="center"/>
        </w:trPr>
        <w:tc>
          <w:tcPr>
            <w:tcW w:w="14157" w:type="dxa"/>
            <w:gridSpan w:val="2"/>
            <w:shd w:val="clear" w:color="auto" w:fill="FFF7E1"/>
            <w:vAlign w:val="center"/>
          </w:tcPr>
          <w:p w14:paraId="783633B8" w14:textId="77777777" w:rsidR="00F524DA" w:rsidRPr="002246F7" w:rsidRDefault="00DC1F97" w:rsidP="00245041">
            <w:pPr>
              <w:pStyle w:val="Heading3"/>
              <w:tabs>
                <w:tab w:val="left" w:pos="13188"/>
              </w:tabs>
              <w:spacing w:before="0" w:after="0"/>
            </w:pPr>
            <w:r>
              <w:t>15.2</w:t>
            </w:r>
            <w:r w:rsidR="00F524DA" w:rsidRPr="00250A69">
              <w:t>.0</w:t>
            </w:r>
            <w:r w:rsidR="00F524DA">
              <w:t>1</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4C39A344"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7193D2F3"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4F10A292"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93494"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0A4C12EE"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5FA2F98A" w14:textId="77777777" w:rsidR="00F524DA" w:rsidRPr="002246F7" w:rsidRDefault="00DC1F97" w:rsidP="00245041">
            <w:pPr>
              <w:pStyle w:val="Heading3"/>
              <w:spacing w:before="0" w:after="0"/>
            </w:pPr>
            <w:r>
              <w:t>15.2</w:t>
            </w:r>
            <w:r w:rsidR="00F524DA" w:rsidRPr="00250A69">
              <w:t>.0</w:t>
            </w:r>
            <w:r w:rsidR="00F524DA">
              <w:t>1</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5ADE7FDF"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37EE83D"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6A03357"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4DC841A"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22E5F9D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AC4971D" w14:textId="77777777" w:rsidR="00BE4EB2" w:rsidRPr="00250A69" w:rsidRDefault="00BE4EB2" w:rsidP="00BE4EB2">
            <w:pPr>
              <w:pStyle w:val="Heading3"/>
            </w:pPr>
            <w:bookmarkStart w:id="26" w:name="_6.2.02_Citizen_Evaluations"/>
            <w:bookmarkStart w:id="27" w:name="_6.2.02_Citizen_Evaluations_1"/>
            <w:bookmarkStart w:id="28" w:name="_15.2.02_Social_Service"/>
            <w:bookmarkEnd w:id="26"/>
            <w:bookmarkEnd w:id="27"/>
            <w:bookmarkEnd w:id="28"/>
            <w:r>
              <w:lastRenderedPageBreak/>
              <w:t>15</w:t>
            </w:r>
            <w:r w:rsidRPr="00250A69">
              <w:t>.</w:t>
            </w:r>
            <w:r>
              <w:t>2</w:t>
            </w:r>
            <w:r w:rsidRPr="00250A69">
              <w:t>.0</w:t>
            </w:r>
            <w:r>
              <w:t>2</w:t>
            </w:r>
            <w:r>
              <w:tab/>
            </w:r>
            <w:r w:rsidRPr="004D6A1A">
              <w:t>Social Service Organizations</w:t>
            </w:r>
          </w:p>
        </w:tc>
      </w:tr>
      <w:tr w:rsidR="00BE4EB2" w:rsidRPr="00C41C86" w14:paraId="6870B98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BADAF4C"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12AF7CA" w14:textId="77777777" w:rsidR="00BE4EB2" w:rsidRPr="00250A69" w:rsidRDefault="00BE4EB2" w:rsidP="00BE4EB2">
            <w:pPr>
              <w:pStyle w:val="bodytext-Subtopicdescription"/>
            </w:pPr>
            <w:r w:rsidRPr="004D6A1A">
              <w:t>The trainee shall identify various social service organizations that are available within the city or county to render assistance in dispute situations. These organizations shall minimally include those dealing with:</w:t>
            </w:r>
          </w:p>
        </w:tc>
      </w:tr>
      <w:tr w:rsidR="00BE4EB2" w:rsidRPr="000E3F66" w14:paraId="2B24920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78B46C4"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526ABC3" w14:textId="77777777" w:rsidR="00BE4EB2" w:rsidRPr="004D6A1A" w:rsidRDefault="00BE4EB2" w:rsidP="00BE4EB2">
            <w:pPr>
              <w:pStyle w:val="List-A"/>
              <w:numPr>
                <w:ilvl w:val="0"/>
                <w:numId w:val="29"/>
              </w:numPr>
            </w:pPr>
            <w:r w:rsidRPr="004D6A1A">
              <w:t>Public health</w:t>
            </w:r>
          </w:p>
          <w:p w14:paraId="77983A84" w14:textId="77777777" w:rsidR="00BE4EB2" w:rsidRPr="004D6A1A" w:rsidRDefault="00BE4EB2" w:rsidP="00BE4EB2">
            <w:pPr>
              <w:pStyle w:val="List-A"/>
            </w:pPr>
            <w:r w:rsidRPr="004D6A1A">
              <w:t>Alcohol problems</w:t>
            </w:r>
          </w:p>
          <w:p w14:paraId="2609E2A0" w14:textId="77777777" w:rsidR="00BE4EB2" w:rsidRPr="004D6A1A" w:rsidRDefault="00BE4EB2" w:rsidP="00BE4EB2">
            <w:pPr>
              <w:pStyle w:val="List-A"/>
            </w:pPr>
            <w:r w:rsidRPr="004D6A1A">
              <w:t>Family counseling and child guidance</w:t>
            </w:r>
          </w:p>
          <w:p w14:paraId="6447D396" w14:textId="77777777" w:rsidR="00BE4EB2" w:rsidRPr="004D6A1A" w:rsidRDefault="00BE4EB2" w:rsidP="00BE4EB2">
            <w:pPr>
              <w:pStyle w:val="List-A"/>
            </w:pPr>
            <w:r w:rsidRPr="004D6A1A">
              <w:t xml:space="preserve">Drug problems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28D1BED" w14:textId="77777777" w:rsidR="00BE4EB2" w:rsidRPr="004D6A1A" w:rsidRDefault="00BE4EB2" w:rsidP="00BE4EB2">
            <w:pPr>
              <w:pStyle w:val="List-A"/>
            </w:pPr>
            <w:r w:rsidRPr="004D6A1A">
              <w:t>Humane Society/Society for the Prevention of Cruelty to Animals (SPCA)</w:t>
            </w:r>
          </w:p>
          <w:p w14:paraId="6A75254B" w14:textId="77777777" w:rsidR="00BE4EB2" w:rsidRPr="004D6A1A" w:rsidRDefault="00BE4EB2" w:rsidP="00BE4EB2">
            <w:pPr>
              <w:pStyle w:val="List-A"/>
            </w:pPr>
            <w:r w:rsidRPr="004D6A1A">
              <w:t xml:space="preserve">Any additional city/county agencies or organizations </w:t>
            </w:r>
          </w:p>
        </w:tc>
      </w:tr>
      <w:tr w:rsidR="00BE4EB2" w:rsidRPr="000E3F66" w14:paraId="3D5F483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503D477"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EFAA79A"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0FCBF00" w14:textId="77777777" w:rsidR="00BE4EB2" w:rsidRPr="00250A69" w:rsidRDefault="00BE4EB2" w:rsidP="00BE4EB2">
            <w:pPr>
              <w:pStyle w:val="cell-heading"/>
            </w:pPr>
            <w:r w:rsidRPr="00250A69">
              <w:t>Case #</w:t>
            </w:r>
            <w:r w:rsidRPr="008D2CA2">
              <w:rPr>
                <w:b w:val="0"/>
                <w:i/>
              </w:rPr>
              <w:t xml:space="preserve"> (If applicable)</w:t>
            </w:r>
          </w:p>
          <w:p w14:paraId="1B3826D0"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435BBCC" w14:textId="77777777" w:rsidR="00BE4EB2" w:rsidRPr="00250A69" w:rsidRDefault="00BE4EB2" w:rsidP="00BE4EB2">
            <w:pPr>
              <w:pStyle w:val="cell-heading"/>
              <w:jc w:val="left"/>
            </w:pPr>
            <w:r w:rsidRPr="00250A69">
              <w:t xml:space="preserve">Incident # </w:t>
            </w:r>
          </w:p>
          <w:p w14:paraId="2C7270D4"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34241C3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B6124BE"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8CB558E"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B9DFBD5"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6D2ECA7"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4CD8714"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BC3DDE3"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7F66FEEB"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685B4025"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B8C74D"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C2921D"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96C44C4"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996F210"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ED12802"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8F88030"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05A7267"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8E39F66"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65A9D87A"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D4E68AB"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4124628"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C1A44CC"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6CE1EE6"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3C8440C3"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8B53F3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C46508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08B61E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E385448"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0614D1"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E59546A"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408531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E6807A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7FB306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A7D581A"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7B8188A6"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FE2A3E6"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B697C0"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E8A1DB"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9600D6"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AAE704"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6D2CB0"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584A88"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302124"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7444D6"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16F8E377"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3645060" w14:textId="77777777" w:rsidR="00BE4EB2" w:rsidRPr="00250A69" w:rsidRDefault="00BE4EB2" w:rsidP="00BE4EB2">
            <w:pPr>
              <w:pStyle w:val="cell-Comments"/>
            </w:pPr>
            <w:r w:rsidRPr="00250A69">
              <w:t>Comments:</w:t>
            </w:r>
          </w:p>
          <w:p w14:paraId="2A6C4752"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53B1B6D"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12BFFE89" w14:textId="77777777" w:rsidTr="00245041">
        <w:trPr>
          <w:cantSplit/>
          <w:trHeight w:hRule="exact" w:val="360"/>
          <w:jc w:val="center"/>
        </w:trPr>
        <w:tc>
          <w:tcPr>
            <w:tcW w:w="14157" w:type="dxa"/>
            <w:gridSpan w:val="2"/>
            <w:shd w:val="clear" w:color="auto" w:fill="FFF7E1"/>
            <w:vAlign w:val="center"/>
          </w:tcPr>
          <w:p w14:paraId="27982494" w14:textId="77777777" w:rsidR="00F524DA" w:rsidRPr="002246F7" w:rsidRDefault="00DC1F97" w:rsidP="00DF7A43">
            <w:pPr>
              <w:pStyle w:val="Heading3"/>
              <w:tabs>
                <w:tab w:val="left" w:pos="13188"/>
              </w:tabs>
              <w:spacing w:before="0" w:after="0"/>
            </w:pPr>
            <w:r>
              <w:t>15.2</w:t>
            </w:r>
            <w:r w:rsidR="00F524DA" w:rsidRPr="00250A69">
              <w:t>.0</w:t>
            </w:r>
            <w:r w:rsidR="00DF7A43">
              <w:t>2</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4E964EF4"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6A948D28"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5FF82AFE"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5FCA11"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67176E9A"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30D7EFCE" w14:textId="77777777" w:rsidR="00F524DA" w:rsidRPr="002246F7" w:rsidRDefault="00DC1F97" w:rsidP="00DF7A43">
            <w:pPr>
              <w:pStyle w:val="Heading3"/>
              <w:spacing w:before="0" w:after="0"/>
            </w:pPr>
            <w:r>
              <w:t>15.2</w:t>
            </w:r>
            <w:r w:rsidR="00F524DA" w:rsidRPr="00250A69">
              <w:t>.0</w:t>
            </w:r>
            <w:r w:rsidR="00DF7A43">
              <w:t>2</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7AAF8F4D"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8FAEFB4"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DCA7322" w14:textId="77777777" w:rsidR="00F524DA" w:rsidRPr="002F2463" w:rsidRDefault="00BC2D1B" w:rsidP="00245041">
            <w:pPr>
              <w:pStyle w:val="cell-PartsAB"/>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3C1986C4"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400CE01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A53E88B" w14:textId="77777777" w:rsidR="00BE4EB2" w:rsidRPr="00250A69" w:rsidRDefault="00BE4EB2" w:rsidP="00BE4EB2">
            <w:pPr>
              <w:pStyle w:val="Heading3"/>
            </w:pPr>
            <w:bookmarkStart w:id="29" w:name="_6.2.03_Inappropriate_Verbal"/>
            <w:bookmarkStart w:id="30" w:name="_6.2.03_Inappropriate_Verbal_1"/>
            <w:bookmarkStart w:id="31" w:name="_15.2.03_Inherent_Dangers"/>
            <w:bookmarkEnd w:id="29"/>
            <w:bookmarkEnd w:id="30"/>
            <w:bookmarkEnd w:id="31"/>
            <w:r>
              <w:lastRenderedPageBreak/>
              <w:t>15</w:t>
            </w:r>
            <w:r w:rsidRPr="00250A69">
              <w:t>.</w:t>
            </w:r>
            <w:r>
              <w:t>2</w:t>
            </w:r>
            <w:r w:rsidRPr="00250A69">
              <w:t>.0</w:t>
            </w:r>
            <w:r>
              <w:t>3</w:t>
            </w:r>
            <w:r>
              <w:tab/>
            </w:r>
            <w:r w:rsidRPr="004D6A1A">
              <w:t>Inherent Dangers to Officers</w:t>
            </w:r>
          </w:p>
        </w:tc>
      </w:tr>
      <w:tr w:rsidR="00BE4EB2" w:rsidRPr="00C41C86" w14:paraId="743A2F0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8FD5953"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A589ADF" w14:textId="77777777" w:rsidR="00BE4EB2" w:rsidRPr="00250A69" w:rsidRDefault="00BE4EB2" w:rsidP="00BE4EB2">
            <w:pPr>
              <w:pStyle w:val="bodytext-Subtopicdescription"/>
            </w:pPr>
            <w:r w:rsidRPr="004D6A1A">
              <w:t>The trainee shall explain the inherent dangers to officers who enter the home of a family (or other occupants) involved in a dispute.</w:t>
            </w:r>
          </w:p>
        </w:tc>
      </w:tr>
      <w:tr w:rsidR="00BE4EB2" w:rsidRPr="000E3F66" w14:paraId="4CFF60A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72C2850"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4138B8E"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CDDC897" w14:textId="77777777" w:rsidR="00BE4EB2" w:rsidRPr="00250A69" w:rsidRDefault="00BE4EB2" w:rsidP="00BE4EB2">
            <w:pPr>
              <w:pStyle w:val="cell-heading"/>
            </w:pPr>
            <w:r w:rsidRPr="00250A69">
              <w:t>Case #</w:t>
            </w:r>
            <w:r w:rsidRPr="008D2CA2">
              <w:rPr>
                <w:b w:val="0"/>
                <w:i/>
              </w:rPr>
              <w:t xml:space="preserve"> (If applicable)</w:t>
            </w:r>
          </w:p>
          <w:p w14:paraId="53650206"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0B90B8" w14:textId="77777777" w:rsidR="00BE4EB2" w:rsidRPr="00250A69" w:rsidRDefault="00BE4EB2" w:rsidP="00BE4EB2">
            <w:pPr>
              <w:pStyle w:val="cell-heading"/>
              <w:jc w:val="left"/>
            </w:pPr>
            <w:r w:rsidRPr="00250A69">
              <w:t xml:space="preserve">Incident # </w:t>
            </w:r>
          </w:p>
          <w:p w14:paraId="07BBDC4E"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328E73C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C2C7322"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049D896"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C06C86F"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B443146"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2233A4C"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C8056CB"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2F374C20"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DFC5E74"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5C054B7"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E7EE2BE"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4CD9361"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D9BA98F"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7C4AB11"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E37607"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733D5FD"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AA536E1"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23924BA1"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7704129"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880C46C"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EFC26E4"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A6CF9DA"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1BA184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B4348B1"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F489EC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FFFB7C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039CFFE"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ED0B6F"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4DC51BA"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3383372"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E1A855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A79334A"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6B186EF"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55722175"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E6C19EF"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2BB360"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B8D43A4"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68B548"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FF68AA"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5F35F8"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A660CE"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DCA677"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8EADECD"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796B4751"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67A6E2E" w14:textId="77777777" w:rsidR="00BE4EB2" w:rsidRPr="00250A69" w:rsidRDefault="00BE4EB2" w:rsidP="00BE4EB2">
            <w:pPr>
              <w:pStyle w:val="cell-Comments"/>
            </w:pPr>
            <w:r w:rsidRPr="00250A69">
              <w:t>Comments:</w:t>
            </w:r>
          </w:p>
          <w:p w14:paraId="71E1AB08"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39BE08B"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1DDBE2B6" w14:textId="77777777" w:rsidTr="00245041">
        <w:trPr>
          <w:cantSplit/>
          <w:trHeight w:hRule="exact" w:val="360"/>
          <w:jc w:val="center"/>
        </w:trPr>
        <w:tc>
          <w:tcPr>
            <w:tcW w:w="14157" w:type="dxa"/>
            <w:gridSpan w:val="2"/>
            <w:shd w:val="clear" w:color="auto" w:fill="FFF7E1"/>
            <w:vAlign w:val="center"/>
          </w:tcPr>
          <w:p w14:paraId="2E02008D" w14:textId="77777777" w:rsidR="00F524DA" w:rsidRPr="002246F7" w:rsidRDefault="00DC1F97" w:rsidP="00DF7A43">
            <w:pPr>
              <w:pStyle w:val="Heading3"/>
              <w:tabs>
                <w:tab w:val="left" w:pos="13188"/>
              </w:tabs>
              <w:spacing w:before="0" w:after="0"/>
            </w:pPr>
            <w:r>
              <w:t>15.2</w:t>
            </w:r>
            <w:r w:rsidR="00F524DA" w:rsidRPr="00250A69">
              <w:t>.0</w:t>
            </w:r>
            <w:r w:rsidR="00DF7A43">
              <w:t>3</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45EBD103"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17953085"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51730DF8"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BE4BD7"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40439A9D"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59703239" w14:textId="77777777" w:rsidR="00F524DA" w:rsidRPr="002246F7" w:rsidRDefault="00DC1F97" w:rsidP="00DF7A43">
            <w:pPr>
              <w:pStyle w:val="Heading3"/>
              <w:spacing w:before="0" w:after="0"/>
            </w:pPr>
            <w:r>
              <w:t>15.2</w:t>
            </w:r>
            <w:r w:rsidR="00F524DA" w:rsidRPr="00250A69">
              <w:t>.0</w:t>
            </w:r>
            <w:r w:rsidR="00DF7A43">
              <w:t>3</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3DAFD17D"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C8F44B6"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F4BE57E"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D048387"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32F51944"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13680B9" w14:textId="77777777" w:rsidR="00BE4EB2" w:rsidRPr="00250A69" w:rsidRDefault="00BE4EB2" w:rsidP="00BE4EB2">
            <w:pPr>
              <w:pStyle w:val="Heading3"/>
            </w:pPr>
            <w:bookmarkStart w:id="32" w:name="_6.2.04_Inappropriate_Nonverbal"/>
            <w:bookmarkStart w:id="33" w:name="_6.2.04_Inappropriate_Nonverbal_1"/>
            <w:bookmarkStart w:id="34" w:name="_15.2.04_Separating_Parties"/>
            <w:bookmarkEnd w:id="32"/>
            <w:bookmarkEnd w:id="33"/>
            <w:bookmarkEnd w:id="34"/>
            <w:r>
              <w:lastRenderedPageBreak/>
              <w:t>15</w:t>
            </w:r>
            <w:r w:rsidRPr="00250A69">
              <w:t>.</w:t>
            </w:r>
            <w:r>
              <w:t>2</w:t>
            </w:r>
            <w:r w:rsidRPr="00250A69">
              <w:t>.0</w:t>
            </w:r>
            <w:r>
              <w:t>4</w:t>
            </w:r>
            <w:r>
              <w:tab/>
            </w:r>
            <w:r w:rsidRPr="00F23E1C">
              <w:t>Separating Parties in a Dispute</w:t>
            </w:r>
          </w:p>
        </w:tc>
      </w:tr>
      <w:tr w:rsidR="00BE4EB2" w:rsidRPr="00C41C86" w14:paraId="2079FBA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FD71A4B"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A18B238" w14:textId="77777777" w:rsidR="00BE4EB2" w:rsidRPr="00250A69" w:rsidRDefault="00BE4EB2" w:rsidP="00BE4EB2">
            <w:pPr>
              <w:pStyle w:val="bodytext-Subtopicdescription"/>
            </w:pPr>
            <w:r w:rsidRPr="00F23E1C">
              <w:t>The trainee shall explain the advantages and disadvantages of separating parties in a dispute and gathering information from them individually.</w:t>
            </w:r>
          </w:p>
        </w:tc>
      </w:tr>
      <w:tr w:rsidR="00BE4EB2" w:rsidRPr="000E3F66" w14:paraId="6CA1086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2B88333"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B8DF837"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0785B22" w14:textId="77777777" w:rsidR="00BE4EB2" w:rsidRPr="00250A69" w:rsidRDefault="00BE4EB2" w:rsidP="00BE4EB2">
            <w:pPr>
              <w:pStyle w:val="cell-heading"/>
            </w:pPr>
            <w:r w:rsidRPr="00250A69">
              <w:t>Case #</w:t>
            </w:r>
            <w:r w:rsidRPr="008D2CA2">
              <w:rPr>
                <w:b w:val="0"/>
                <w:i/>
              </w:rPr>
              <w:t xml:space="preserve"> (If applicable)</w:t>
            </w:r>
          </w:p>
          <w:p w14:paraId="744CE936"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9BAFDB" w14:textId="77777777" w:rsidR="00BE4EB2" w:rsidRPr="00250A69" w:rsidRDefault="00BE4EB2" w:rsidP="00BE4EB2">
            <w:pPr>
              <w:pStyle w:val="cell-heading"/>
              <w:jc w:val="left"/>
            </w:pPr>
            <w:r w:rsidRPr="00250A69">
              <w:t xml:space="preserve">Incident # </w:t>
            </w:r>
          </w:p>
          <w:p w14:paraId="00B64C7D"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4E150236"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8CC9C67"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C991553"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7D3FF5E"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AF8C0C5"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40816B6"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55C3974"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7E225A32"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702C11D"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B733CD"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24B1724"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5C3877C"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9317DDC"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B62449"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89AC34F"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4438FC8"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EEFBC94"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48A3BDD3"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EB27AE"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65DE6E7"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B6FD13B"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BBAAFCE"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3F756D6"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2CB4A3F"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BEC527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4256C2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AB255C1"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909B30"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349E649E"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B86D59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EBDEE8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774B2F9"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302AC95"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1C26A856"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CB61E7E"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BCB59F"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90532D"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D3CAF5"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1DC8CF"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AD82B2"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7BA3CD"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47F812"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404831C"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30BB6C10"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14A0F8" w14:textId="77777777" w:rsidR="00BE4EB2" w:rsidRPr="00250A69" w:rsidRDefault="00BE4EB2" w:rsidP="00BE4EB2">
            <w:pPr>
              <w:pStyle w:val="cell-Comments"/>
            </w:pPr>
            <w:r w:rsidRPr="00250A69">
              <w:t>Comments:</w:t>
            </w:r>
          </w:p>
          <w:p w14:paraId="3C7006A3"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12D7B47"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540DDC8A" w14:textId="77777777" w:rsidTr="00245041">
        <w:trPr>
          <w:cantSplit/>
          <w:trHeight w:hRule="exact" w:val="360"/>
          <w:jc w:val="center"/>
        </w:trPr>
        <w:tc>
          <w:tcPr>
            <w:tcW w:w="14157" w:type="dxa"/>
            <w:gridSpan w:val="2"/>
            <w:shd w:val="clear" w:color="auto" w:fill="FFF7E1"/>
            <w:vAlign w:val="center"/>
          </w:tcPr>
          <w:p w14:paraId="68DF27FC" w14:textId="77777777" w:rsidR="00F524DA" w:rsidRPr="002246F7" w:rsidRDefault="00DC1F97" w:rsidP="00DF7A43">
            <w:pPr>
              <w:pStyle w:val="Heading3"/>
              <w:tabs>
                <w:tab w:val="left" w:pos="13188"/>
              </w:tabs>
              <w:spacing w:before="0" w:after="0"/>
            </w:pPr>
            <w:r>
              <w:t>15.2</w:t>
            </w:r>
            <w:r w:rsidR="00F524DA" w:rsidRPr="00250A69">
              <w:t>.0</w:t>
            </w:r>
            <w:r w:rsidR="00DF7A43">
              <w:t>4</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03C8C415"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32D28CD9"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52723E31"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170AC8"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6838F376"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37057A7E" w14:textId="77777777" w:rsidR="00F524DA" w:rsidRPr="002246F7" w:rsidRDefault="00DC1F97" w:rsidP="00DF7A43">
            <w:pPr>
              <w:pStyle w:val="Heading3"/>
              <w:spacing w:before="0" w:after="0"/>
            </w:pPr>
            <w:r>
              <w:t>15.2</w:t>
            </w:r>
            <w:r w:rsidR="00F524DA" w:rsidRPr="00250A69">
              <w:t>.0</w:t>
            </w:r>
            <w:r w:rsidR="00DF7A43">
              <w:t>4</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074AD0E8"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E0DED7"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CD1CA4E"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C3CFB18"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17BBF6A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A79A502" w14:textId="77777777" w:rsidR="00BE4EB2" w:rsidRPr="00250A69" w:rsidRDefault="00BE4EB2" w:rsidP="00BE4EB2">
            <w:pPr>
              <w:pStyle w:val="Heading3"/>
            </w:pPr>
            <w:bookmarkStart w:id="35" w:name="_6.2.05_Explaining_Actions"/>
            <w:bookmarkStart w:id="36" w:name="_6.2.05_Explaining_Actions_1"/>
            <w:bookmarkStart w:id="37" w:name="_15.2.05_Private_Person"/>
            <w:bookmarkEnd w:id="35"/>
            <w:bookmarkEnd w:id="36"/>
            <w:bookmarkEnd w:id="37"/>
            <w:r>
              <w:lastRenderedPageBreak/>
              <w:t>15</w:t>
            </w:r>
            <w:r w:rsidRPr="00250A69">
              <w:t>.</w:t>
            </w:r>
            <w:r>
              <w:t>2</w:t>
            </w:r>
            <w:r w:rsidRPr="00250A69">
              <w:t>.0</w:t>
            </w:r>
            <w:r>
              <w:t>5</w:t>
            </w:r>
            <w:r>
              <w:tab/>
            </w:r>
            <w:r w:rsidRPr="00F23E1C">
              <w:t>Private Person Arrest Procedures</w:t>
            </w:r>
          </w:p>
        </w:tc>
      </w:tr>
      <w:tr w:rsidR="00BE4EB2" w:rsidRPr="00C41C86" w14:paraId="4FE8706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0F30020"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55884B9" w14:textId="77777777" w:rsidR="00BE4EB2" w:rsidRPr="00250A69" w:rsidRDefault="00BE4EB2" w:rsidP="00BE4EB2">
            <w:pPr>
              <w:pStyle w:val="bodytext-Subtopicdescription"/>
            </w:pPr>
            <w:r w:rsidRPr="00A54003">
              <w:t>The trainee shall explain private person arrest procedures at disputes.</w:t>
            </w:r>
          </w:p>
        </w:tc>
      </w:tr>
      <w:tr w:rsidR="00BE4EB2" w:rsidRPr="000E3F66" w14:paraId="0F31F69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32D9017"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5FD8651"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A16A19A" w14:textId="77777777" w:rsidR="00BE4EB2" w:rsidRPr="00250A69" w:rsidRDefault="00BE4EB2" w:rsidP="00BE4EB2">
            <w:pPr>
              <w:pStyle w:val="cell-heading"/>
            </w:pPr>
            <w:r w:rsidRPr="00250A69">
              <w:t>Case #</w:t>
            </w:r>
            <w:r w:rsidRPr="008D2CA2">
              <w:rPr>
                <w:b w:val="0"/>
                <w:i/>
              </w:rPr>
              <w:t xml:space="preserve"> (If applicable)</w:t>
            </w:r>
          </w:p>
          <w:p w14:paraId="2142520F"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852DD5F" w14:textId="77777777" w:rsidR="00BE4EB2" w:rsidRPr="00250A69" w:rsidRDefault="00BE4EB2" w:rsidP="00BE4EB2">
            <w:pPr>
              <w:pStyle w:val="cell-heading"/>
              <w:jc w:val="left"/>
            </w:pPr>
            <w:r w:rsidRPr="00250A69">
              <w:t xml:space="preserve">Incident # </w:t>
            </w:r>
          </w:p>
          <w:p w14:paraId="6E0349C5"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10918682"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ACEBC2E"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15EDB4"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C4CE6AF"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D3AAEAC"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F4BFA49"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0CDC1D3"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449F5916"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9E1EE50"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B8038AC"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10AEE81"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B6CCAC4"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7AB9D71"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DC3C287"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0AA403"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542E160"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CD1B5B"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48008FD8"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0297177"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40F2BF37"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B9E8AC8"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C3EE06A"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3342078"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1CE6CE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73443B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B178C7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17587A7"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E1EF68"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AAA252D"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C60F242"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E3AAFA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C72A10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4980B91"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6915C5EA"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89B26F6"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328EDF"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9FE33E"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DDA061"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5EA7CA"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57E8A4"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84C9DF"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41583D"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1E2E91D"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7788713A"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3568DAF" w14:textId="77777777" w:rsidR="00BE4EB2" w:rsidRPr="00250A69" w:rsidRDefault="00BE4EB2" w:rsidP="00BE4EB2">
            <w:pPr>
              <w:pStyle w:val="cell-Comments"/>
            </w:pPr>
            <w:r w:rsidRPr="00250A69">
              <w:t>Comments:</w:t>
            </w:r>
          </w:p>
          <w:p w14:paraId="2A8626BA"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86CBF19"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0CF5EC60" w14:textId="77777777" w:rsidTr="00245041">
        <w:trPr>
          <w:cantSplit/>
          <w:trHeight w:hRule="exact" w:val="360"/>
          <w:jc w:val="center"/>
        </w:trPr>
        <w:tc>
          <w:tcPr>
            <w:tcW w:w="14157" w:type="dxa"/>
            <w:gridSpan w:val="2"/>
            <w:shd w:val="clear" w:color="auto" w:fill="FFF7E1"/>
            <w:vAlign w:val="center"/>
          </w:tcPr>
          <w:p w14:paraId="0EEBF3D5" w14:textId="77777777" w:rsidR="00F524DA" w:rsidRPr="002246F7" w:rsidRDefault="00DC1F97" w:rsidP="00DF7A43">
            <w:pPr>
              <w:pStyle w:val="Heading3"/>
              <w:tabs>
                <w:tab w:val="left" w:pos="13188"/>
              </w:tabs>
              <w:spacing w:before="0" w:after="0"/>
            </w:pPr>
            <w:r>
              <w:t>15.2</w:t>
            </w:r>
            <w:r w:rsidR="00F524DA" w:rsidRPr="00250A69">
              <w:t>.0</w:t>
            </w:r>
            <w:r w:rsidR="00DF7A43">
              <w:t>5</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08FE1286"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5179E8FA"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4CEBB14F"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194499"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7D6CB811"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6269519C" w14:textId="77777777" w:rsidR="00F524DA" w:rsidRPr="002246F7" w:rsidRDefault="00DC1F97" w:rsidP="00DF7A43">
            <w:pPr>
              <w:pStyle w:val="Heading3"/>
              <w:spacing w:before="0" w:after="0"/>
            </w:pPr>
            <w:r>
              <w:t>15.2</w:t>
            </w:r>
            <w:r w:rsidR="00F524DA" w:rsidRPr="00250A69">
              <w:t>.0</w:t>
            </w:r>
            <w:r w:rsidR="00DF7A43">
              <w:t>5</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3A07F5D7"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EDE61AE"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45633A4"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E6F1C16"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66238D8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7954FCE" w14:textId="77777777" w:rsidR="00BE4EB2" w:rsidRPr="00250A69" w:rsidRDefault="00BE4EB2" w:rsidP="00BE4EB2">
            <w:pPr>
              <w:pStyle w:val="Heading3"/>
            </w:pPr>
            <w:bookmarkStart w:id="38" w:name="_6.2.06_Phone_Communication"/>
            <w:bookmarkStart w:id="39" w:name="_6.2.06_Phone_Communication_1"/>
            <w:bookmarkStart w:id="40" w:name="_6.2.06_Phone_Communication_2"/>
            <w:bookmarkStart w:id="41" w:name="_15.2.06_Use_of"/>
            <w:bookmarkEnd w:id="38"/>
            <w:bookmarkEnd w:id="39"/>
            <w:bookmarkEnd w:id="40"/>
            <w:bookmarkEnd w:id="41"/>
            <w:r>
              <w:lastRenderedPageBreak/>
              <w:t>15</w:t>
            </w:r>
            <w:r w:rsidRPr="00250A69">
              <w:t>.</w:t>
            </w:r>
            <w:r>
              <w:t>2</w:t>
            </w:r>
            <w:r w:rsidRPr="00250A69">
              <w:t>.</w:t>
            </w:r>
            <w:r>
              <w:t>06</w:t>
            </w:r>
            <w:r>
              <w:tab/>
            </w:r>
            <w:r w:rsidRPr="00A54003">
              <w:t>Use of Different Techniques</w:t>
            </w:r>
          </w:p>
        </w:tc>
      </w:tr>
      <w:tr w:rsidR="00BE4EB2" w:rsidRPr="00C41C86" w14:paraId="2F5219B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CF9E310"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988C74A" w14:textId="77777777" w:rsidR="00BE4EB2" w:rsidRPr="00250A69" w:rsidRDefault="00BE4EB2" w:rsidP="00BE4EB2">
            <w:pPr>
              <w:pStyle w:val="bodytext-Subtopicdescription"/>
            </w:pPr>
            <w:r w:rsidRPr="00A54003">
              <w:t>The trainee shall assess and explain different techniques to use in given dispute situations. These situations shall minimally include:</w:t>
            </w:r>
          </w:p>
        </w:tc>
      </w:tr>
      <w:tr w:rsidR="00BE4EB2" w:rsidRPr="000E3F66" w14:paraId="4AFDB76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BB0F497"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EA43BC4" w14:textId="77777777" w:rsidR="00BE4EB2" w:rsidRPr="00A54003" w:rsidRDefault="00BE4EB2" w:rsidP="00BE4EB2">
            <w:pPr>
              <w:pStyle w:val="List-A"/>
              <w:numPr>
                <w:ilvl w:val="0"/>
                <w:numId w:val="30"/>
              </w:numPr>
            </w:pPr>
            <w:r w:rsidRPr="00A54003">
              <w:t>Family disputes</w:t>
            </w:r>
          </w:p>
          <w:p w14:paraId="0D95B23C" w14:textId="77777777" w:rsidR="00BE4EB2" w:rsidRPr="00A54003" w:rsidRDefault="00BE4EB2" w:rsidP="00BE4EB2">
            <w:pPr>
              <w:pStyle w:val="List-A"/>
            </w:pPr>
            <w:r w:rsidRPr="00A54003">
              <w:t>Neighbor disputes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2E36E14" w14:textId="77777777" w:rsidR="00BE4EB2" w:rsidRPr="00A54003" w:rsidRDefault="00BE4EB2" w:rsidP="00BE4EB2">
            <w:pPr>
              <w:pStyle w:val="List-A"/>
            </w:pPr>
            <w:r w:rsidRPr="00A54003">
              <w:t>Juvenile dispute</w:t>
            </w:r>
          </w:p>
          <w:p w14:paraId="2A02DDA4" w14:textId="77777777" w:rsidR="00BE4EB2" w:rsidRPr="00A54003" w:rsidRDefault="00BE4EB2" w:rsidP="00BE4EB2">
            <w:pPr>
              <w:pStyle w:val="List-A"/>
            </w:pPr>
            <w:r w:rsidRPr="00A54003">
              <w:t>Loud parties/loud noise</w:t>
            </w:r>
          </w:p>
        </w:tc>
      </w:tr>
      <w:tr w:rsidR="00BE4EB2" w:rsidRPr="000E3F66" w14:paraId="68DB1F8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27156DE"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11E2677"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CB67655" w14:textId="77777777" w:rsidR="00BE4EB2" w:rsidRPr="00250A69" w:rsidRDefault="00BE4EB2" w:rsidP="00BE4EB2">
            <w:pPr>
              <w:pStyle w:val="cell-heading"/>
            </w:pPr>
            <w:r w:rsidRPr="00250A69">
              <w:t>Case #</w:t>
            </w:r>
            <w:r w:rsidRPr="008D2CA2">
              <w:rPr>
                <w:b w:val="0"/>
                <w:i/>
              </w:rPr>
              <w:t xml:space="preserve"> (If applicable)</w:t>
            </w:r>
          </w:p>
          <w:p w14:paraId="4EE64FDA"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4924824" w14:textId="77777777" w:rsidR="00BE4EB2" w:rsidRPr="00250A69" w:rsidRDefault="00BE4EB2" w:rsidP="00BE4EB2">
            <w:pPr>
              <w:pStyle w:val="cell-heading"/>
              <w:jc w:val="left"/>
            </w:pPr>
            <w:r w:rsidRPr="00250A69">
              <w:t xml:space="preserve">Incident # </w:t>
            </w:r>
          </w:p>
          <w:p w14:paraId="2AE68723"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4A2D109D"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954973E"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D3AF744"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A2CF26C"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5D09DB"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14FCA42"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D0F2C8D"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58CECC1C"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DE32662"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E446527"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E9640F"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4B05397"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B838DE9"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0E81D7B"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3BFB8A5"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D1B7E4A"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2C8B4DA"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431F8BD9"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07941DD"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6E08026"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DA0E282"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01E719D"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0AF96C74"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1DC25E82"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4B055D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BD96D2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F3C2690"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A03628"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5A4A802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7247B3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D98D02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A75CE0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46D6099"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32DA87E0"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C44DB80"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A584E8"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E89618"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D2DA14"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05166B"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39E8F5"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AAA990"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37D9BF"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2A94577"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3B368C2D"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49B6536" w14:textId="77777777" w:rsidR="00BE4EB2" w:rsidRPr="00250A69" w:rsidRDefault="00BE4EB2" w:rsidP="00BE4EB2">
            <w:pPr>
              <w:pStyle w:val="cell-Comments"/>
            </w:pPr>
            <w:r w:rsidRPr="00250A69">
              <w:t>Comments:</w:t>
            </w:r>
          </w:p>
          <w:p w14:paraId="58868203"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36AC6115"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5CAFBC71" w14:textId="77777777" w:rsidTr="00245041">
        <w:trPr>
          <w:cantSplit/>
          <w:trHeight w:hRule="exact" w:val="360"/>
          <w:jc w:val="center"/>
        </w:trPr>
        <w:tc>
          <w:tcPr>
            <w:tcW w:w="14157" w:type="dxa"/>
            <w:gridSpan w:val="2"/>
            <w:shd w:val="clear" w:color="auto" w:fill="FFF7E1"/>
            <w:vAlign w:val="center"/>
          </w:tcPr>
          <w:p w14:paraId="0E152817" w14:textId="77777777" w:rsidR="00F524DA" w:rsidRPr="002246F7" w:rsidRDefault="00DC1F97" w:rsidP="00DF7A43">
            <w:pPr>
              <w:pStyle w:val="Heading3"/>
              <w:tabs>
                <w:tab w:val="left" w:pos="13188"/>
              </w:tabs>
              <w:spacing w:before="0" w:after="0"/>
            </w:pPr>
            <w:r>
              <w:t>15.2</w:t>
            </w:r>
            <w:r w:rsidR="00F524DA" w:rsidRPr="00250A69">
              <w:t>.0</w:t>
            </w:r>
            <w:r w:rsidR="00DF7A43">
              <w:t>6</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2B1A204D"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5CDD1CD5"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29A7F2CB"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55F98C"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42AF702A"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115345F5" w14:textId="77777777" w:rsidR="00F524DA" w:rsidRPr="002246F7" w:rsidRDefault="00DC1F97" w:rsidP="00DF7A43">
            <w:pPr>
              <w:pStyle w:val="Heading3"/>
              <w:spacing w:before="0" w:after="0"/>
            </w:pPr>
            <w:r>
              <w:t>15.2</w:t>
            </w:r>
            <w:r w:rsidR="00F524DA" w:rsidRPr="00250A69">
              <w:t>.0</w:t>
            </w:r>
            <w:r w:rsidR="00DF7A43">
              <w:t>6</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54706E62"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F6EE2E2"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C02D9F5"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8479265"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54F3B00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CC82300" w14:textId="77777777" w:rsidR="00BE4EB2" w:rsidRPr="00250A69" w:rsidRDefault="00BE4EB2" w:rsidP="00BE4EB2">
            <w:pPr>
              <w:pStyle w:val="Heading3"/>
            </w:pPr>
            <w:bookmarkStart w:id="42" w:name="_6.2.07_Other_Forms"/>
            <w:bookmarkStart w:id="43" w:name="_6.2.07_Other_Forms_1"/>
            <w:bookmarkStart w:id="44" w:name="_15.2.07_Handling_a"/>
            <w:bookmarkEnd w:id="42"/>
            <w:bookmarkEnd w:id="43"/>
            <w:bookmarkEnd w:id="44"/>
            <w:r>
              <w:lastRenderedPageBreak/>
              <w:t>15</w:t>
            </w:r>
            <w:r w:rsidRPr="00250A69">
              <w:t>.</w:t>
            </w:r>
            <w:r>
              <w:t>2</w:t>
            </w:r>
            <w:r w:rsidRPr="00250A69">
              <w:t>.</w:t>
            </w:r>
            <w:r>
              <w:t>07</w:t>
            </w:r>
            <w:r>
              <w:tab/>
            </w:r>
            <w:r w:rsidRPr="00A54003">
              <w:t>Handling a Dispute Situation</w:t>
            </w:r>
          </w:p>
        </w:tc>
      </w:tr>
      <w:tr w:rsidR="00BE4EB2" w:rsidRPr="00C41C86" w14:paraId="0794C60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3B4240E"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0D7F311" w14:textId="77777777" w:rsidR="00BE4EB2" w:rsidRPr="00250A69" w:rsidRDefault="00BE4EB2" w:rsidP="00BE4EB2">
            <w:pPr>
              <w:pStyle w:val="bodytext-Subtopicdescription"/>
            </w:pPr>
            <w:r w:rsidRPr="00A54003">
              <w:t>Given a scenario or an actual incident involving a dispute, the trainee shall assess and handle the dispute in a safe, efficient, reasonable, and discretionary manner.</w:t>
            </w:r>
          </w:p>
        </w:tc>
      </w:tr>
      <w:tr w:rsidR="00BE4EB2" w:rsidRPr="000E3F66" w14:paraId="759B0E6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17E58ED"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7268080"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B1C607A" w14:textId="77777777" w:rsidR="00BE4EB2" w:rsidRPr="00250A69" w:rsidRDefault="00BE4EB2" w:rsidP="00BE4EB2">
            <w:pPr>
              <w:pStyle w:val="cell-heading"/>
            </w:pPr>
            <w:r w:rsidRPr="00250A69">
              <w:t>Case #</w:t>
            </w:r>
            <w:r w:rsidRPr="008D2CA2">
              <w:rPr>
                <w:b w:val="0"/>
                <w:i/>
              </w:rPr>
              <w:t xml:space="preserve"> (If applicable)</w:t>
            </w:r>
          </w:p>
          <w:p w14:paraId="4AAE0814"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178C65A" w14:textId="77777777" w:rsidR="00BE4EB2" w:rsidRPr="00250A69" w:rsidRDefault="00BE4EB2" w:rsidP="00BE4EB2">
            <w:pPr>
              <w:pStyle w:val="cell-heading"/>
              <w:jc w:val="left"/>
            </w:pPr>
            <w:r w:rsidRPr="00250A69">
              <w:t xml:space="preserve">Incident # </w:t>
            </w:r>
          </w:p>
          <w:p w14:paraId="615E316D"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297D1289"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8850752"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76B6B9"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F4C9A32"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C4327A"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9D159A5"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F68FB49"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63AC1592"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E3CE4B7"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1F1D3E"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1B1A86A"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796E2FD"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28F071B"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410991B"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BCE9C37"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04BCA1E"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6959618"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1B12F65A"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BC47E32"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C2A1D2E"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6AE3F76"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35C54BDD"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6CFC2763"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07FF37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7AB97F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CF184A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7A8456"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339B47"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9D8C9E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CC7B92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517EE01"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212837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B4A43AB"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709298BF"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1819EA8"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B06335"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DAA95E"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A04F11"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0629CC"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7E6328"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AECC87"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E90619"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19BC99F"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1FABD287"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2FADC3C" w14:textId="77777777" w:rsidR="00BE4EB2" w:rsidRPr="00250A69" w:rsidRDefault="00BE4EB2" w:rsidP="00BE4EB2">
            <w:pPr>
              <w:pStyle w:val="cell-Comments"/>
            </w:pPr>
            <w:r w:rsidRPr="00250A69">
              <w:t>Comments:</w:t>
            </w:r>
          </w:p>
          <w:p w14:paraId="2CDFC596"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DB84004"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04EF7B5F" w14:textId="77777777" w:rsidTr="00245041">
        <w:trPr>
          <w:cantSplit/>
          <w:trHeight w:hRule="exact" w:val="360"/>
          <w:jc w:val="center"/>
        </w:trPr>
        <w:tc>
          <w:tcPr>
            <w:tcW w:w="14157" w:type="dxa"/>
            <w:gridSpan w:val="2"/>
            <w:shd w:val="clear" w:color="auto" w:fill="FFF7E1"/>
            <w:vAlign w:val="center"/>
          </w:tcPr>
          <w:p w14:paraId="407C8B0E" w14:textId="77777777" w:rsidR="00F524DA" w:rsidRPr="002246F7" w:rsidRDefault="00DC1F97" w:rsidP="00DF7A43">
            <w:pPr>
              <w:pStyle w:val="Heading3"/>
              <w:tabs>
                <w:tab w:val="left" w:pos="13188"/>
              </w:tabs>
              <w:spacing w:before="0" w:after="0"/>
            </w:pPr>
            <w:r>
              <w:t>15.2</w:t>
            </w:r>
            <w:r w:rsidR="00F524DA" w:rsidRPr="00250A69">
              <w:t>.0</w:t>
            </w:r>
            <w:r w:rsidR="00DF7A43">
              <w:t>7</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21C216DB"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725C9279"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646C172D"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F38C8D"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57699C0E"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7363D184" w14:textId="77777777" w:rsidR="00F524DA" w:rsidRPr="002246F7" w:rsidRDefault="00DC1F97" w:rsidP="00DF7A43">
            <w:pPr>
              <w:pStyle w:val="Heading3"/>
              <w:spacing w:before="0" w:after="0"/>
            </w:pPr>
            <w:r>
              <w:t>15.2</w:t>
            </w:r>
            <w:r w:rsidR="00F524DA" w:rsidRPr="00250A69">
              <w:t>.0</w:t>
            </w:r>
            <w:r w:rsidR="00DF7A43">
              <w:t>7</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7FE01173"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9949C88"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545BFE9"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20A77BD"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0E3F66" w14:paraId="05F6C56A"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76A07D60" w14:textId="77777777" w:rsidR="00BE4EB2" w:rsidRPr="00250A69" w:rsidRDefault="00BE4EB2" w:rsidP="00BE4EB2">
            <w:pPr>
              <w:pStyle w:val="Heading2"/>
            </w:pPr>
            <w:bookmarkStart w:id="45" w:name="_2.3_OFFICER_SURVIVAl"/>
            <w:bookmarkStart w:id="46" w:name="_6.3_CULTURAL_DIVERSITY"/>
            <w:bookmarkStart w:id="47" w:name="_6.3_CULTURAL_DIVERSITY_1"/>
            <w:bookmarkStart w:id="48" w:name="_15.3_CIVIL_DISPUTES"/>
            <w:bookmarkEnd w:id="45"/>
            <w:bookmarkEnd w:id="46"/>
            <w:bookmarkEnd w:id="47"/>
            <w:bookmarkEnd w:id="48"/>
            <w:r w:rsidRPr="00250A69">
              <w:lastRenderedPageBreak/>
              <w:br w:type="page"/>
            </w:r>
            <w:r>
              <w:t>15</w:t>
            </w:r>
            <w:r w:rsidRPr="00250A69">
              <w:t>.</w:t>
            </w:r>
            <w:r>
              <w:t>3</w:t>
            </w:r>
            <w:r>
              <w:tab/>
            </w:r>
            <w:r w:rsidRPr="00A54003">
              <w:t>CIVIL DISPUTES</w:t>
            </w:r>
          </w:p>
        </w:tc>
      </w:tr>
      <w:tr w:rsidR="00BE4EB2" w:rsidRPr="00C41C86" w14:paraId="09BC7C0E"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67001898" w14:textId="77777777" w:rsidR="00BE4EB2" w:rsidRPr="00250A69" w:rsidRDefault="00BE4EB2" w:rsidP="00BE4EB2">
            <w:pPr>
              <w:pStyle w:val="Heading3"/>
            </w:pPr>
            <w:bookmarkStart w:id="49" w:name="_6.3.01_Community_Cultures"/>
            <w:bookmarkStart w:id="50" w:name="_6.3.01_Community_Cultures_1"/>
            <w:bookmarkStart w:id="51" w:name="_15.3.01_Agency_Policy"/>
            <w:bookmarkEnd w:id="49"/>
            <w:bookmarkEnd w:id="50"/>
            <w:bookmarkEnd w:id="51"/>
            <w:r>
              <w:t>15</w:t>
            </w:r>
            <w:r w:rsidRPr="00250A69">
              <w:t>.</w:t>
            </w:r>
            <w:r>
              <w:t>3</w:t>
            </w:r>
            <w:r w:rsidRPr="00250A69">
              <w:t>.01</w:t>
            </w:r>
            <w:r>
              <w:tab/>
            </w:r>
            <w:r w:rsidRPr="00A54003">
              <w:t>Agency Policy on Landlord-Tenant Disputes</w:t>
            </w:r>
          </w:p>
        </w:tc>
      </w:tr>
      <w:tr w:rsidR="00BE4EB2" w:rsidRPr="00BA3102" w14:paraId="4C01FF9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1EEFC9BA" w14:textId="77777777" w:rsidR="00BE4EB2" w:rsidRPr="00BA3102"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701AB797" w14:textId="77777777" w:rsidR="00BE4EB2" w:rsidRPr="00250A69" w:rsidRDefault="00BE4EB2" w:rsidP="00BE4EB2">
            <w:pPr>
              <w:pStyle w:val="bodytext-Subtopicdescription"/>
            </w:pPr>
            <w:r w:rsidRPr="00A54003">
              <w:t>The trainee shall review and explain the agency’s policy on handling landlord-tenant disputes.</w:t>
            </w:r>
          </w:p>
        </w:tc>
      </w:tr>
      <w:tr w:rsidR="00BE4EB2" w:rsidRPr="000E3F66" w14:paraId="3B152D0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3B6EE58" w14:textId="77777777" w:rsidR="00BE4EB2" w:rsidRPr="00250A69" w:rsidRDefault="00BE4EB2" w:rsidP="00BE4EB2">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1BE25913"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57FDCBB" w14:textId="77777777" w:rsidR="00BE4EB2" w:rsidRPr="00250A69" w:rsidRDefault="00BE4EB2" w:rsidP="00BE4EB2">
            <w:pPr>
              <w:pStyle w:val="cell-heading"/>
            </w:pPr>
            <w:r w:rsidRPr="00250A69">
              <w:t>Case #</w:t>
            </w:r>
            <w:r w:rsidRPr="008D2CA2">
              <w:rPr>
                <w:b w:val="0"/>
                <w:i/>
              </w:rPr>
              <w:t xml:space="preserve"> (If applicable)</w:t>
            </w:r>
          </w:p>
          <w:p w14:paraId="2543DFEE"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7F279D0" w14:textId="77777777" w:rsidR="00BE4EB2" w:rsidRPr="00250A69" w:rsidRDefault="00BE4EB2" w:rsidP="00BE4EB2">
            <w:pPr>
              <w:pStyle w:val="cell-heading"/>
              <w:jc w:val="left"/>
            </w:pPr>
            <w:r w:rsidRPr="00250A69">
              <w:t xml:space="preserve">Incident # </w:t>
            </w:r>
          </w:p>
          <w:p w14:paraId="6C37FDEC"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1B8D612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6CA3AF"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0D03104"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DF52205"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027032B"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3B15667"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54C4F5C"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1E6F6F5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19D3E743"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15BB89F"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C6B04F"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F66ACF9"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106CA56"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8D2514"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DD42FF5"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0408C9D"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5F4F3B"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70D59A84"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410100A"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67440D86"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38C7A8DE"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5EA628A9"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2772B755"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6F00CD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229B9E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5CE6B86"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AFFD6F6"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E668B1"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194B3987"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5EAA0B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5259BC6"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ED5D36B"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C1C9D90"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1B2C1955"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D95A7DF"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5601D6"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9130D4"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0B16CC"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7676FD"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BF8A85"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31FC83"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B11DFC"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BD811B5"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03B548AF"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D49DC9" w14:textId="77777777" w:rsidR="00BE4EB2" w:rsidRPr="00250A69" w:rsidRDefault="00BE4EB2" w:rsidP="00BE4EB2">
            <w:pPr>
              <w:pStyle w:val="cell-Comments"/>
            </w:pPr>
            <w:r w:rsidRPr="00250A69">
              <w:t>Comments:</w:t>
            </w:r>
          </w:p>
          <w:p w14:paraId="48B5DB92" w14:textId="77777777" w:rsidR="00BE4EB2" w:rsidRPr="000E3F66" w:rsidRDefault="00BE4EB2" w:rsidP="00BE4EB2">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5CB2107A"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461D71C0" w14:textId="77777777" w:rsidTr="00245041">
        <w:trPr>
          <w:cantSplit/>
          <w:trHeight w:hRule="exact" w:val="360"/>
          <w:jc w:val="center"/>
        </w:trPr>
        <w:tc>
          <w:tcPr>
            <w:tcW w:w="14157" w:type="dxa"/>
            <w:gridSpan w:val="2"/>
            <w:shd w:val="clear" w:color="auto" w:fill="FFF7E1"/>
            <w:vAlign w:val="center"/>
          </w:tcPr>
          <w:p w14:paraId="362F0D49" w14:textId="77777777" w:rsidR="00F524DA" w:rsidRPr="002246F7" w:rsidRDefault="00DC1F97" w:rsidP="00245041">
            <w:pPr>
              <w:pStyle w:val="Heading3"/>
              <w:tabs>
                <w:tab w:val="left" w:pos="13188"/>
              </w:tabs>
              <w:spacing w:before="0" w:after="0"/>
            </w:pPr>
            <w:r>
              <w:t>15.3</w:t>
            </w:r>
            <w:r w:rsidR="00F524DA" w:rsidRPr="00250A69">
              <w:t>.0</w:t>
            </w:r>
            <w:r w:rsidR="00F524DA">
              <w:t>1</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51270CE5"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72A1B07C"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3FFC67CD"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269CD5"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18C7D857"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7E5B89F1" w14:textId="77777777" w:rsidR="00F524DA" w:rsidRPr="002246F7" w:rsidRDefault="00DC1F97" w:rsidP="00245041">
            <w:pPr>
              <w:pStyle w:val="Heading3"/>
              <w:spacing w:before="0" w:after="0"/>
            </w:pPr>
            <w:r>
              <w:t>15.3</w:t>
            </w:r>
            <w:r w:rsidR="00F524DA" w:rsidRPr="00250A69">
              <w:t>.0</w:t>
            </w:r>
            <w:r w:rsidR="00F524DA">
              <w:t>1</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21DEE530"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5C349C3"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FF1949B"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F0B250C"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33DC118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999298E" w14:textId="77777777" w:rsidR="00BE4EB2" w:rsidRPr="00250A69" w:rsidRDefault="00BE4EB2" w:rsidP="00BE4EB2">
            <w:pPr>
              <w:pStyle w:val="Heading3"/>
            </w:pPr>
            <w:bookmarkStart w:id="52" w:name="_15.3.02_California_Law"/>
            <w:bookmarkEnd w:id="52"/>
            <w:r>
              <w:lastRenderedPageBreak/>
              <w:t>15</w:t>
            </w:r>
            <w:r w:rsidRPr="00250A69">
              <w:t>.</w:t>
            </w:r>
            <w:r>
              <w:t>3</w:t>
            </w:r>
            <w:r w:rsidRPr="00250A69">
              <w:t>.0</w:t>
            </w:r>
            <w:r>
              <w:t>2</w:t>
            </w:r>
            <w:r>
              <w:tab/>
            </w:r>
            <w:r w:rsidRPr="00A54003">
              <w:t>California Law and Agency Procedures Regarding Landlord-Tenant Disputes</w:t>
            </w:r>
          </w:p>
        </w:tc>
      </w:tr>
      <w:tr w:rsidR="00BE4EB2" w:rsidRPr="00C41C86" w14:paraId="0E73E1B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C98C222"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B5C4947" w14:textId="77777777" w:rsidR="00BE4EB2" w:rsidRPr="00250A69" w:rsidRDefault="00BE4EB2" w:rsidP="00BE4EB2">
            <w:pPr>
              <w:pStyle w:val="bodytext-Subtopicdescription"/>
            </w:pPr>
            <w:r w:rsidRPr="00A54003">
              <w:t>The trainee shall identify and explain California law (civil and criminal) and agency procedures applicable to situations that arise from landlord-tenant disputes. These situations shall minimally include:</w:t>
            </w:r>
          </w:p>
        </w:tc>
      </w:tr>
      <w:tr w:rsidR="00BE4EB2" w:rsidRPr="000E3F66" w14:paraId="3CDF664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EA7EB4D"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AFAA211" w14:textId="77777777" w:rsidR="00BE4EB2" w:rsidRPr="00A54003" w:rsidRDefault="00BE4EB2" w:rsidP="00BE4EB2">
            <w:pPr>
              <w:pStyle w:val="List-A"/>
              <w:numPr>
                <w:ilvl w:val="0"/>
                <w:numId w:val="31"/>
              </w:numPr>
            </w:pPr>
            <w:r w:rsidRPr="00A54003">
              <w:t>Evictions</w:t>
            </w:r>
          </w:p>
          <w:p w14:paraId="5C284FC0" w14:textId="77777777" w:rsidR="00BE4EB2" w:rsidRPr="00A54003" w:rsidRDefault="00BE4EB2" w:rsidP="00BE4EB2">
            <w:pPr>
              <w:pStyle w:val="List-A"/>
            </w:pPr>
            <w:r w:rsidRPr="00A54003">
              <w:t>Lockouts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1884FF8" w14:textId="77777777" w:rsidR="00BE4EB2" w:rsidRPr="00A54003" w:rsidRDefault="00BE4EB2" w:rsidP="00BE4EB2">
            <w:pPr>
              <w:pStyle w:val="List-A"/>
            </w:pPr>
            <w:r w:rsidRPr="00A54003">
              <w:t>Trespasses</w:t>
            </w:r>
          </w:p>
          <w:p w14:paraId="3570A10E" w14:textId="77777777" w:rsidR="00BE4EB2" w:rsidRPr="00A54003" w:rsidRDefault="00BE4EB2" w:rsidP="00BE4EB2">
            <w:pPr>
              <w:pStyle w:val="List-A"/>
            </w:pPr>
            <w:r w:rsidRPr="00A54003">
              <w:t>Confiscation of property</w:t>
            </w:r>
          </w:p>
        </w:tc>
      </w:tr>
      <w:tr w:rsidR="00BE4EB2" w:rsidRPr="000E3F66" w14:paraId="64685BC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162D973"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83D0B10"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8DE2912" w14:textId="77777777" w:rsidR="00BE4EB2" w:rsidRPr="00250A69" w:rsidRDefault="00BE4EB2" w:rsidP="00BE4EB2">
            <w:pPr>
              <w:pStyle w:val="cell-heading"/>
            </w:pPr>
            <w:r w:rsidRPr="00250A69">
              <w:t>Case #</w:t>
            </w:r>
            <w:r w:rsidRPr="008D2CA2">
              <w:rPr>
                <w:b w:val="0"/>
                <w:i/>
              </w:rPr>
              <w:t xml:space="preserve"> (If applicable)</w:t>
            </w:r>
          </w:p>
          <w:p w14:paraId="0DDA8397"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2F6E87D" w14:textId="77777777" w:rsidR="00BE4EB2" w:rsidRPr="00250A69" w:rsidRDefault="00BE4EB2" w:rsidP="00BE4EB2">
            <w:pPr>
              <w:pStyle w:val="cell-heading"/>
              <w:jc w:val="left"/>
            </w:pPr>
            <w:r w:rsidRPr="00250A69">
              <w:t xml:space="preserve">Incident # </w:t>
            </w:r>
          </w:p>
          <w:p w14:paraId="2541B278"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43305B1D"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295548F"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5D9AA13"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A5E5041"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F398DAD"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DFD0B4D"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FA76091"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1216244E"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1244978"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8234394"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BE46D70"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547585F"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1629EC"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65334C6"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11C7B73"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CB8DDB8"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B1EA7BE"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5171F882"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67B769C"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79823A4D"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14039117"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67E1CF3C"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5CD80D42"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67817C5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D8CB806"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A7CBFE1"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EDA04C3"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F58780"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25C3175"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5E24E5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5E51F2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1E9CF9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1CD0628"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5DC0C2B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C57741D"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0E2AB0"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4889DF1"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2017FF"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454544"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7EFAF3"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6E0D6C"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05DD92"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112151C"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1A4D395B"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6FBB855" w14:textId="77777777" w:rsidR="00BE4EB2" w:rsidRPr="00250A69" w:rsidRDefault="00BE4EB2" w:rsidP="00BE4EB2">
            <w:pPr>
              <w:pStyle w:val="cell-Comments"/>
            </w:pPr>
            <w:r w:rsidRPr="00250A69">
              <w:t>Comments:</w:t>
            </w:r>
          </w:p>
          <w:p w14:paraId="41DB6F64"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1F9E0C5C"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5CAD4D3C" w14:textId="77777777" w:rsidTr="00245041">
        <w:trPr>
          <w:cantSplit/>
          <w:trHeight w:hRule="exact" w:val="360"/>
          <w:jc w:val="center"/>
        </w:trPr>
        <w:tc>
          <w:tcPr>
            <w:tcW w:w="14157" w:type="dxa"/>
            <w:gridSpan w:val="2"/>
            <w:shd w:val="clear" w:color="auto" w:fill="FFF7E1"/>
            <w:vAlign w:val="center"/>
          </w:tcPr>
          <w:p w14:paraId="0D4CF706" w14:textId="77777777" w:rsidR="00F524DA" w:rsidRPr="002246F7" w:rsidRDefault="00DC1F97" w:rsidP="00DF7A43">
            <w:pPr>
              <w:pStyle w:val="Heading3"/>
              <w:tabs>
                <w:tab w:val="left" w:pos="13188"/>
              </w:tabs>
              <w:spacing w:before="0" w:after="0"/>
            </w:pPr>
            <w:r>
              <w:t>15.3</w:t>
            </w:r>
            <w:r w:rsidR="00F524DA" w:rsidRPr="00250A69">
              <w:t>.0</w:t>
            </w:r>
            <w:r w:rsidR="00DF7A43">
              <w:t>2</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6FA81EF4"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7F78EF81"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5D89199A"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B87A11"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5668DD82"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032FA8BC" w14:textId="77777777" w:rsidR="00F524DA" w:rsidRPr="002246F7" w:rsidRDefault="00DC1F97" w:rsidP="00DF7A43">
            <w:pPr>
              <w:pStyle w:val="Heading3"/>
              <w:spacing w:before="0" w:after="0"/>
            </w:pPr>
            <w:r>
              <w:t>15.3</w:t>
            </w:r>
            <w:r w:rsidR="00F524DA" w:rsidRPr="00250A69">
              <w:t>.0</w:t>
            </w:r>
            <w:r w:rsidR="00DF7A43">
              <w:t>2</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0B19FEFD"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0069A53"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85B2151"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F57EC39"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1F07FBB4"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B0E4F60" w14:textId="77777777" w:rsidR="00BE4EB2" w:rsidRPr="00250A69" w:rsidRDefault="00BE4EB2" w:rsidP="00BE4EB2">
            <w:pPr>
              <w:pStyle w:val="Heading3"/>
            </w:pPr>
            <w:bookmarkStart w:id="53" w:name="_1.4__SUPPORT_1"/>
            <w:bookmarkStart w:id="54" w:name="_6.3.02_Cultural_Motivations"/>
            <w:bookmarkStart w:id="55" w:name="_6.3.02_Cultural_Motivations_1"/>
            <w:bookmarkStart w:id="56" w:name="_15.3.03_Agency_Policy"/>
            <w:bookmarkEnd w:id="53"/>
            <w:bookmarkEnd w:id="54"/>
            <w:bookmarkEnd w:id="55"/>
            <w:bookmarkEnd w:id="56"/>
            <w:r>
              <w:lastRenderedPageBreak/>
              <w:t>15</w:t>
            </w:r>
            <w:r w:rsidRPr="00250A69">
              <w:t>.</w:t>
            </w:r>
            <w:r>
              <w:t>3</w:t>
            </w:r>
            <w:r w:rsidRPr="00250A69">
              <w:t>.0</w:t>
            </w:r>
            <w:r>
              <w:t>3</w:t>
            </w:r>
            <w:r>
              <w:tab/>
            </w:r>
            <w:r w:rsidRPr="00A54003">
              <w:t>Agency Policy on Labor-Management Disputes</w:t>
            </w:r>
          </w:p>
        </w:tc>
      </w:tr>
      <w:tr w:rsidR="00BE4EB2" w:rsidRPr="00C41C86" w14:paraId="4A696C8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04FFC8A"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797ECEF" w14:textId="77777777" w:rsidR="00BE4EB2" w:rsidRPr="00250A69" w:rsidRDefault="00BE4EB2" w:rsidP="00BE4EB2">
            <w:pPr>
              <w:pStyle w:val="bodytext-Subtopicdescription"/>
            </w:pPr>
            <w:r w:rsidRPr="00A54003">
              <w:t>The trainee shall review and explain the agency’s policy on labor-management disputes.</w:t>
            </w:r>
          </w:p>
        </w:tc>
      </w:tr>
      <w:tr w:rsidR="00BE4EB2" w:rsidRPr="000E3F66" w14:paraId="690ABF5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9748F58"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7ABEDD3"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CF7CBD" w14:textId="77777777" w:rsidR="00BE4EB2" w:rsidRPr="00250A69" w:rsidRDefault="00BE4EB2" w:rsidP="00BE4EB2">
            <w:pPr>
              <w:pStyle w:val="cell-heading"/>
            </w:pPr>
            <w:r w:rsidRPr="00250A69">
              <w:t>Case #</w:t>
            </w:r>
            <w:r w:rsidRPr="008D2CA2">
              <w:rPr>
                <w:b w:val="0"/>
                <w:i/>
              </w:rPr>
              <w:t xml:space="preserve"> (If applicable)</w:t>
            </w:r>
          </w:p>
          <w:p w14:paraId="67F12444"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9093B17" w14:textId="77777777" w:rsidR="00BE4EB2" w:rsidRPr="00250A69" w:rsidRDefault="00BE4EB2" w:rsidP="00BE4EB2">
            <w:pPr>
              <w:pStyle w:val="cell-heading"/>
              <w:jc w:val="left"/>
            </w:pPr>
            <w:r w:rsidRPr="00250A69">
              <w:t xml:space="preserve">Incident # </w:t>
            </w:r>
          </w:p>
          <w:p w14:paraId="622CBAE5"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2B0D17AE"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C5BC991"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850B2C4"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AE6E30A"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6A0EEAA"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6F0EF83"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42142D1"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3E8B7713"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0523A31"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D8F2451"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771324F"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CA3D658"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462B90D"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A61DB58"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728C4F1"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1822B4"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2F7FC00"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79A45084"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763DD09"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D23608A"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13B3F6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08FD7319"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E353D9A"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B892DA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8A8A73F"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924FE5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B3E435E"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AB5F56"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F755F8E"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4DF811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D66F85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250E310"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423BA06"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2192855D"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B1DE13"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A15E23"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A53963"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97482F"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B8F5EA"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BEC663"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CD762C"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3B1DEC"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3F7B975"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4A43BFA8"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D12FBAF" w14:textId="77777777" w:rsidR="00BE4EB2" w:rsidRPr="00250A69" w:rsidRDefault="00BE4EB2" w:rsidP="00BE4EB2">
            <w:pPr>
              <w:pStyle w:val="cell-Comments"/>
            </w:pPr>
            <w:r w:rsidRPr="00250A69">
              <w:t>Comments:</w:t>
            </w:r>
          </w:p>
          <w:p w14:paraId="2C4E1336"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241C5CFC"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6B5F2AC4" w14:textId="77777777" w:rsidTr="00245041">
        <w:trPr>
          <w:cantSplit/>
          <w:trHeight w:hRule="exact" w:val="360"/>
          <w:jc w:val="center"/>
        </w:trPr>
        <w:tc>
          <w:tcPr>
            <w:tcW w:w="14157" w:type="dxa"/>
            <w:gridSpan w:val="2"/>
            <w:shd w:val="clear" w:color="auto" w:fill="FFF7E1"/>
            <w:vAlign w:val="center"/>
          </w:tcPr>
          <w:p w14:paraId="6F27F7ED" w14:textId="77777777" w:rsidR="00F524DA" w:rsidRPr="002246F7" w:rsidRDefault="00DC1F97" w:rsidP="00DF7A43">
            <w:pPr>
              <w:pStyle w:val="Heading3"/>
              <w:tabs>
                <w:tab w:val="left" w:pos="13188"/>
              </w:tabs>
              <w:spacing w:before="0" w:after="0"/>
            </w:pPr>
            <w:r>
              <w:t>15.3</w:t>
            </w:r>
            <w:r w:rsidR="00F524DA" w:rsidRPr="00250A69">
              <w:t>.0</w:t>
            </w:r>
            <w:r w:rsidR="00DF7A43">
              <w:t>3</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07901250"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3CF8A228"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2971A33D"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1B2E8D"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5D6136B8"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56D5A67F" w14:textId="77777777" w:rsidR="00F524DA" w:rsidRPr="002246F7" w:rsidRDefault="00DC1F97" w:rsidP="00DF7A43">
            <w:pPr>
              <w:pStyle w:val="Heading3"/>
              <w:spacing w:before="0" w:after="0"/>
            </w:pPr>
            <w:r>
              <w:t>15.3</w:t>
            </w:r>
            <w:r w:rsidR="00F524DA" w:rsidRPr="00250A69">
              <w:t>.0</w:t>
            </w:r>
            <w:r w:rsidR="00DF7A43">
              <w:t>3</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0270ADD0"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57D0FDA"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9D60452"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7C8A6E1"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210189" w14:paraId="2EC5CCC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7B6E6ED" w14:textId="77777777" w:rsidR="00BE4EB2" w:rsidRPr="00250A69" w:rsidRDefault="00BE4EB2" w:rsidP="00BE4EB2">
            <w:pPr>
              <w:pStyle w:val="Heading3"/>
            </w:pPr>
            <w:bookmarkStart w:id="57" w:name="_6.3.03_Increasing_Trust"/>
            <w:bookmarkStart w:id="58" w:name="_6.3.03_Increasing_Trust_1"/>
            <w:bookmarkStart w:id="59" w:name="_15.3.04_Policing_Problems"/>
            <w:bookmarkEnd w:id="57"/>
            <w:bookmarkEnd w:id="58"/>
            <w:bookmarkEnd w:id="59"/>
            <w:r>
              <w:lastRenderedPageBreak/>
              <w:t>15</w:t>
            </w:r>
            <w:r w:rsidRPr="00250A69">
              <w:t>.</w:t>
            </w:r>
            <w:r>
              <w:t>3</w:t>
            </w:r>
            <w:r w:rsidRPr="00250A69">
              <w:t>.</w:t>
            </w:r>
            <w:r>
              <w:t>04</w:t>
            </w:r>
            <w:r>
              <w:tab/>
            </w:r>
            <w:r w:rsidRPr="00A54003">
              <w:t>Policing Problems During Labor-Management Disputes</w:t>
            </w:r>
          </w:p>
        </w:tc>
      </w:tr>
      <w:tr w:rsidR="00BE4EB2" w:rsidRPr="00C41C86" w14:paraId="3B2C030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54D5DA8" w14:textId="77777777" w:rsidR="00BE4EB2" w:rsidRPr="00C41C86"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40EE9CC" w14:textId="77777777" w:rsidR="00BE4EB2" w:rsidRPr="00250A69" w:rsidRDefault="00BE4EB2" w:rsidP="00BE4EB2">
            <w:pPr>
              <w:pStyle w:val="bodytext-Subtopicdescription"/>
            </w:pPr>
            <w:r w:rsidRPr="00A54003">
              <w:t>The trainee shall explain agency policy and procedures relative to typical policing problems that occur during labor-management disputes. These problems shall minimally include:</w:t>
            </w:r>
          </w:p>
        </w:tc>
      </w:tr>
      <w:tr w:rsidR="00BE4EB2" w:rsidRPr="000E3F66" w14:paraId="28E4EAA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27C6402"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9155302" w14:textId="77777777" w:rsidR="00BE4EB2" w:rsidRPr="00A54003" w:rsidRDefault="00BE4EB2" w:rsidP="00BE4EB2">
            <w:pPr>
              <w:pStyle w:val="List-A"/>
              <w:numPr>
                <w:ilvl w:val="0"/>
                <w:numId w:val="32"/>
              </w:numPr>
            </w:pPr>
            <w:r w:rsidRPr="00A54003">
              <w:t>Obstruction of ingress or egress</w:t>
            </w:r>
          </w:p>
          <w:p w14:paraId="621E22A1" w14:textId="77777777" w:rsidR="00BE4EB2" w:rsidRPr="00A54003" w:rsidRDefault="00BE4EB2" w:rsidP="00BE4EB2">
            <w:pPr>
              <w:pStyle w:val="List-A"/>
            </w:pPr>
            <w:r w:rsidRPr="00A54003">
              <w:t>Blocking of sidewalks and roadways</w:t>
            </w:r>
          </w:p>
          <w:p w14:paraId="39236F74" w14:textId="77777777" w:rsidR="00BE4EB2" w:rsidRPr="00A54003" w:rsidRDefault="00BE4EB2" w:rsidP="00BE4EB2">
            <w:pPr>
              <w:pStyle w:val="List-A"/>
            </w:pPr>
            <w:r w:rsidRPr="00A54003">
              <w:t>Outside agitators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F777D60" w14:textId="77777777" w:rsidR="00BE4EB2" w:rsidRPr="00A54003" w:rsidRDefault="00BE4EB2" w:rsidP="00BE4EB2">
            <w:pPr>
              <w:pStyle w:val="List-A"/>
            </w:pPr>
            <w:r w:rsidRPr="00A54003">
              <w:t>Violence and vandalism</w:t>
            </w:r>
          </w:p>
          <w:p w14:paraId="4611833F" w14:textId="77777777" w:rsidR="00BE4EB2" w:rsidRPr="00A54003" w:rsidRDefault="00BE4EB2" w:rsidP="00BE4EB2">
            <w:pPr>
              <w:pStyle w:val="List-A"/>
            </w:pPr>
            <w:r w:rsidRPr="00A54003">
              <w:t>Trespasses</w:t>
            </w:r>
          </w:p>
        </w:tc>
      </w:tr>
      <w:tr w:rsidR="00BE4EB2" w:rsidRPr="000E3F66" w14:paraId="61A8798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10A7EDA" w14:textId="77777777" w:rsidR="00BE4EB2" w:rsidRPr="00250A69" w:rsidRDefault="00BE4EB2" w:rsidP="00BE4EB2">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AB152E7"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FC63C5D" w14:textId="77777777" w:rsidR="00BE4EB2" w:rsidRPr="00250A69" w:rsidRDefault="00BE4EB2" w:rsidP="00BE4EB2">
            <w:pPr>
              <w:pStyle w:val="cell-heading"/>
            </w:pPr>
            <w:r w:rsidRPr="00250A69">
              <w:t>Case #</w:t>
            </w:r>
            <w:r w:rsidRPr="008D2CA2">
              <w:rPr>
                <w:b w:val="0"/>
                <w:i/>
              </w:rPr>
              <w:t xml:space="preserve"> (If applicable)</w:t>
            </w:r>
          </w:p>
          <w:p w14:paraId="33068A76"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CFAA012" w14:textId="77777777" w:rsidR="00BE4EB2" w:rsidRPr="00250A69" w:rsidRDefault="00BE4EB2" w:rsidP="00BE4EB2">
            <w:pPr>
              <w:pStyle w:val="cell-heading"/>
              <w:jc w:val="left"/>
            </w:pPr>
            <w:r w:rsidRPr="00250A69">
              <w:t xml:space="preserve">Incident # </w:t>
            </w:r>
          </w:p>
          <w:p w14:paraId="55DB85CA"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707ABB8B"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74A7C58"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F910913"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A15CDDC"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1872DFD"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9FC1E2C"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81E60F6"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5D04F4DD"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F79BF34"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CA90388"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AF969D9"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D5E83F9"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DF9AEA3"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EAD927C"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3D96ED9"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77E3F77"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55A0C1"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60FEE2E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2329994"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A3A8DB3"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035AB1B8"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960A155"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1B1A0A48"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51091BCF"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57CC21E"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E2FE4A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E636F6D"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B66837"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4BC8C19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B8E11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29FA0D2"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0E9692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5733D2D"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4A9A5BD3"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D53A5FD"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13AE3A"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0FE6AC"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113B36"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1961A9"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C4381B"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A947FE"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3B8922"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E089720"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674F7F34"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EC19D26" w14:textId="77777777" w:rsidR="00BE4EB2" w:rsidRPr="00250A69" w:rsidRDefault="00BE4EB2" w:rsidP="00BE4EB2">
            <w:pPr>
              <w:pStyle w:val="cell-Comments"/>
            </w:pPr>
            <w:r w:rsidRPr="00250A69">
              <w:t>Comments:</w:t>
            </w:r>
          </w:p>
          <w:p w14:paraId="04B67913"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FCFDBA8"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471C749D" w14:textId="77777777" w:rsidTr="00245041">
        <w:trPr>
          <w:cantSplit/>
          <w:trHeight w:hRule="exact" w:val="360"/>
          <w:jc w:val="center"/>
        </w:trPr>
        <w:tc>
          <w:tcPr>
            <w:tcW w:w="14157" w:type="dxa"/>
            <w:gridSpan w:val="2"/>
            <w:shd w:val="clear" w:color="auto" w:fill="FFF7E1"/>
            <w:vAlign w:val="center"/>
          </w:tcPr>
          <w:p w14:paraId="142AC035" w14:textId="77777777" w:rsidR="00F524DA" w:rsidRPr="002246F7" w:rsidRDefault="00DC1F97" w:rsidP="00DF7A43">
            <w:pPr>
              <w:pStyle w:val="Heading3"/>
              <w:tabs>
                <w:tab w:val="left" w:pos="13188"/>
              </w:tabs>
              <w:spacing w:before="0" w:after="0"/>
            </w:pPr>
            <w:r>
              <w:t>15.3</w:t>
            </w:r>
            <w:r w:rsidR="00F524DA" w:rsidRPr="00250A69">
              <w:t>.0</w:t>
            </w:r>
            <w:r w:rsidR="00DF7A43">
              <w:t>4</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F524DA" w:rsidRPr="007F30C4">
              <w:rPr>
                <w:b w:val="0"/>
                <w:position w:val="-1"/>
              </w:rPr>
              <w:t xml:space="preserve"> </w:t>
            </w:r>
            <w:r w:rsidR="00F524DA">
              <w:rPr>
                <w:b w:val="0"/>
              </w:rPr>
              <w:t>N/A</w:t>
            </w:r>
          </w:p>
        </w:tc>
      </w:tr>
      <w:tr w:rsidR="00F524DA" w:rsidRPr="00AB6EFD" w14:paraId="6DC0B63D"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29B29031"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42526385"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1C2299"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75C9CF1F"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7367F25D" w14:textId="77777777" w:rsidR="00F524DA" w:rsidRPr="002246F7" w:rsidRDefault="00DC1F97" w:rsidP="00DF7A43">
            <w:pPr>
              <w:pStyle w:val="Heading3"/>
              <w:spacing w:before="0" w:after="0"/>
            </w:pPr>
            <w:r>
              <w:t>15.3</w:t>
            </w:r>
            <w:r w:rsidR="00F524DA" w:rsidRPr="00250A69">
              <w:t>.0</w:t>
            </w:r>
            <w:r w:rsidR="00DF7A43">
              <w:t>4</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5B496BCB"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A1BC37C"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627432F"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AB91F31"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47513C8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AEE697A" w14:textId="77777777" w:rsidR="00BE4EB2" w:rsidRPr="00250A69" w:rsidRDefault="00BE4EB2" w:rsidP="00BE4EB2">
            <w:pPr>
              <w:pStyle w:val="Heading3"/>
            </w:pPr>
            <w:bookmarkStart w:id="60" w:name="_15.3.05_Small_Claims"/>
            <w:bookmarkEnd w:id="60"/>
            <w:r>
              <w:lastRenderedPageBreak/>
              <w:t>15</w:t>
            </w:r>
            <w:r w:rsidRPr="00250A69">
              <w:t>.</w:t>
            </w:r>
            <w:r>
              <w:t>3</w:t>
            </w:r>
            <w:r w:rsidRPr="00250A69">
              <w:t>.</w:t>
            </w:r>
            <w:r>
              <w:t>05</w:t>
            </w:r>
            <w:r>
              <w:tab/>
            </w:r>
            <w:r w:rsidRPr="00A54003">
              <w:t>Small Claims Court</w:t>
            </w:r>
          </w:p>
        </w:tc>
      </w:tr>
      <w:tr w:rsidR="00BE4EB2" w:rsidRPr="00C41C86" w14:paraId="78D22A9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28B93EF"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FB6F498" w14:textId="77777777" w:rsidR="00BE4EB2" w:rsidRPr="00250A69" w:rsidRDefault="00BE4EB2" w:rsidP="00BE4EB2">
            <w:pPr>
              <w:pStyle w:val="bodytext-Subtopicdescription"/>
            </w:pPr>
            <w:r w:rsidRPr="00A54003">
              <w:t>The trainee shall explain the role of the small claims court relative to civil disputes.</w:t>
            </w:r>
          </w:p>
        </w:tc>
      </w:tr>
      <w:tr w:rsidR="00BE4EB2" w:rsidRPr="000E3F66" w14:paraId="5CC849B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1B96FC6"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201D553"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619531" w14:textId="77777777" w:rsidR="00BE4EB2" w:rsidRPr="00250A69" w:rsidRDefault="00BE4EB2" w:rsidP="00BE4EB2">
            <w:pPr>
              <w:pStyle w:val="cell-heading"/>
            </w:pPr>
            <w:r w:rsidRPr="00250A69">
              <w:t>Case #</w:t>
            </w:r>
            <w:r w:rsidRPr="008D2CA2">
              <w:rPr>
                <w:b w:val="0"/>
                <w:i/>
              </w:rPr>
              <w:t xml:space="preserve"> (If applicable)</w:t>
            </w:r>
          </w:p>
          <w:p w14:paraId="39A52994"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038F620" w14:textId="77777777" w:rsidR="00BE4EB2" w:rsidRPr="00250A69" w:rsidRDefault="00BE4EB2" w:rsidP="00BE4EB2">
            <w:pPr>
              <w:pStyle w:val="cell-heading"/>
              <w:jc w:val="left"/>
            </w:pPr>
            <w:r w:rsidRPr="00250A69">
              <w:t xml:space="preserve">Incident # </w:t>
            </w:r>
          </w:p>
          <w:p w14:paraId="7446D78E"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55A5B071"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ABFBC62"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8AAAE1A"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6E6059E"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1726714"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CE9143A"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4B9C41F"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509B09AE"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06EB2B5"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CAAF35"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7B05BD9"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3C05445"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46DBCFF"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0F86BFC"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5538B39"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110DA07"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E8933F4"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2037CFE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6CF4395"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38609022"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B863C7E"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7CBAD4E"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BC442CD"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343BEE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8FEF397"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7D3BB9F"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0D1C5D1"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9E8A90"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F369387"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BC6540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292239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B6B9D7C"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A858B24"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7D71B2B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82F9302"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276F24"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DFB9DB"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E9D11D"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08151C"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1EA943"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50643B"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21ECB3"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C824A86"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2D488580"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DE14377" w14:textId="77777777" w:rsidR="00BE4EB2" w:rsidRPr="00250A69" w:rsidRDefault="00BE4EB2" w:rsidP="00BE4EB2">
            <w:pPr>
              <w:pStyle w:val="cell-Comments"/>
            </w:pPr>
            <w:r w:rsidRPr="00250A69">
              <w:t>Comments:</w:t>
            </w:r>
          </w:p>
          <w:p w14:paraId="15E5D5D2"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236396B"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5C32B7C2" w14:textId="77777777" w:rsidTr="00245041">
        <w:trPr>
          <w:cantSplit/>
          <w:trHeight w:hRule="exact" w:val="360"/>
          <w:jc w:val="center"/>
        </w:trPr>
        <w:tc>
          <w:tcPr>
            <w:tcW w:w="14157" w:type="dxa"/>
            <w:gridSpan w:val="2"/>
            <w:shd w:val="clear" w:color="auto" w:fill="FFF7E1"/>
            <w:vAlign w:val="center"/>
          </w:tcPr>
          <w:p w14:paraId="0545A760" w14:textId="77777777" w:rsidR="00F524DA" w:rsidRPr="002246F7" w:rsidRDefault="00DC1F97" w:rsidP="00DF7A43">
            <w:pPr>
              <w:pStyle w:val="Heading3"/>
              <w:tabs>
                <w:tab w:val="left" w:pos="13188"/>
              </w:tabs>
              <w:spacing w:before="0" w:after="0"/>
            </w:pPr>
            <w:r>
              <w:t>15.3</w:t>
            </w:r>
            <w:r w:rsidR="00F524DA" w:rsidRPr="00250A69">
              <w:t>.0</w:t>
            </w:r>
            <w:r w:rsidR="00DF7A43">
              <w:t>5</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393F3868"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20C07BEC"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135EDC89"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63AFF1"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0B42F645"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1061994E" w14:textId="77777777" w:rsidR="00F524DA" w:rsidRPr="002246F7" w:rsidRDefault="00DC1F97" w:rsidP="00DF7A43">
            <w:pPr>
              <w:pStyle w:val="Heading3"/>
              <w:spacing w:before="0" w:after="0"/>
            </w:pPr>
            <w:r>
              <w:t>15.3</w:t>
            </w:r>
            <w:r w:rsidR="00F524DA" w:rsidRPr="00250A69">
              <w:t>.0</w:t>
            </w:r>
            <w:r w:rsidR="00DF7A43">
              <w:t>5</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442BF0C5"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2EE59A2"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CF167E8"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4C085F6"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E4EB2" w:rsidRPr="00210189" w14:paraId="5AD4CF4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8E02ABF" w14:textId="77777777" w:rsidR="00BE4EB2" w:rsidRPr="00250A69" w:rsidRDefault="00BE4EB2" w:rsidP="00BE4EB2">
            <w:pPr>
              <w:pStyle w:val="Heading3"/>
            </w:pPr>
            <w:bookmarkStart w:id="61" w:name="_15.3.06_Handling_a"/>
            <w:bookmarkEnd w:id="61"/>
            <w:r>
              <w:lastRenderedPageBreak/>
              <w:t>15</w:t>
            </w:r>
            <w:r w:rsidRPr="00250A69">
              <w:t>.</w:t>
            </w:r>
            <w:r>
              <w:t>3</w:t>
            </w:r>
            <w:r w:rsidRPr="00250A69">
              <w:t>.</w:t>
            </w:r>
            <w:r>
              <w:t>06</w:t>
            </w:r>
            <w:r>
              <w:tab/>
            </w:r>
            <w:r w:rsidRPr="00A54003">
              <w:t>Handling a Civil Dispute</w:t>
            </w:r>
          </w:p>
        </w:tc>
      </w:tr>
      <w:tr w:rsidR="00BE4EB2" w:rsidRPr="00C41C86" w14:paraId="4B4C2A1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121CF16" w14:textId="77777777" w:rsidR="00BE4EB2" w:rsidRPr="00C41C86" w:rsidRDefault="00BE4EB2" w:rsidP="00BE4EB2">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9123A1C" w14:textId="77777777" w:rsidR="00BE4EB2" w:rsidRPr="00250A69" w:rsidRDefault="00BE4EB2" w:rsidP="00BE4EB2">
            <w:pPr>
              <w:pStyle w:val="bodytext-Subtopicdescription"/>
            </w:pPr>
            <w:r w:rsidRPr="00A54003">
              <w:t>Given any situation involving a civil dispute, the trainee shall assess and handle the situation in a safe and effective manner, consistent with agency policy and state law.</w:t>
            </w:r>
          </w:p>
        </w:tc>
      </w:tr>
      <w:tr w:rsidR="00BE4EB2" w:rsidRPr="000E3F66" w14:paraId="3919A17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3F6F5F1" w14:textId="77777777" w:rsidR="00BE4EB2" w:rsidRPr="00250A69" w:rsidRDefault="00BE4EB2" w:rsidP="00BE4EB2">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445ECA0"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939A4E" w14:textId="77777777" w:rsidR="00BE4EB2" w:rsidRPr="00250A69" w:rsidRDefault="00BE4EB2" w:rsidP="00BE4EB2">
            <w:pPr>
              <w:pStyle w:val="cell-heading"/>
            </w:pPr>
            <w:r w:rsidRPr="00250A69">
              <w:t>Case #</w:t>
            </w:r>
            <w:r w:rsidRPr="008D2CA2">
              <w:rPr>
                <w:b w:val="0"/>
                <w:i/>
              </w:rPr>
              <w:t xml:space="preserve"> (If applicable)</w:t>
            </w:r>
          </w:p>
          <w:p w14:paraId="6E9376A1"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A3AE597" w14:textId="77777777" w:rsidR="00BE4EB2" w:rsidRPr="00250A69" w:rsidRDefault="00BE4EB2" w:rsidP="00BE4EB2">
            <w:pPr>
              <w:pStyle w:val="cell-heading"/>
              <w:jc w:val="left"/>
            </w:pPr>
            <w:r w:rsidRPr="00250A69">
              <w:t xml:space="preserve">Incident # </w:t>
            </w:r>
          </w:p>
          <w:p w14:paraId="3086A94C"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4A2C861E"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7548922"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11D9F96" w14:textId="77777777" w:rsidR="00BE4EB2" w:rsidRPr="00250A69" w:rsidRDefault="00BE4EB2" w:rsidP="00BE4EB2">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8802D37"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85343DE"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D5F478E"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B48FD5C"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0CEECAFC"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2922029E"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CB3973"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67A048"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7CCA23"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76394B4"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24C9E1F"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05AF836"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CF0E74A"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0E5DA27"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41A4B82F"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FEDDD98"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235AF077"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72C7D819"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77BA333C"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3D4C8440"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B7A640A"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15CB6D6"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CDF1C77"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653CA36"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81504F"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6F2C69B"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ABA155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FD11C5F"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43A2EB8"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71F2A40"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4F7B38B0"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73AC23B"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3A457F"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8900D6"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F1FA91"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266AEF"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E13FFE"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60E610"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66D825"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E7EBF3C"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4BFD9383"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53A9440" w14:textId="77777777" w:rsidR="00BE4EB2" w:rsidRPr="00250A69" w:rsidRDefault="00BE4EB2" w:rsidP="00BE4EB2">
            <w:pPr>
              <w:pStyle w:val="cell-Comments"/>
            </w:pPr>
            <w:r w:rsidRPr="00250A69">
              <w:t>Comments:</w:t>
            </w:r>
          </w:p>
          <w:p w14:paraId="73562CB2" w14:textId="77777777" w:rsidR="00BE4EB2" w:rsidRPr="00A31E2E" w:rsidRDefault="00BE4EB2" w:rsidP="00BE4EB2">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A10E354"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45A081EE" w14:textId="77777777" w:rsidTr="00245041">
        <w:trPr>
          <w:cantSplit/>
          <w:trHeight w:hRule="exact" w:val="360"/>
          <w:jc w:val="center"/>
        </w:trPr>
        <w:tc>
          <w:tcPr>
            <w:tcW w:w="14157" w:type="dxa"/>
            <w:gridSpan w:val="2"/>
            <w:shd w:val="clear" w:color="auto" w:fill="FFF7E1"/>
            <w:vAlign w:val="center"/>
          </w:tcPr>
          <w:p w14:paraId="54EDE614" w14:textId="77777777" w:rsidR="00F524DA" w:rsidRPr="002246F7" w:rsidRDefault="00DC1F97" w:rsidP="00DF7A43">
            <w:pPr>
              <w:pStyle w:val="Heading3"/>
              <w:tabs>
                <w:tab w:val="left" w:pos="13188"/>
              </w:tabs>
              <w:spacing w:before="0" w:after="0"/>
            </w:pPr>
            <w:r>
              <w:t>15.3</w:t>
            </w:r>
            <w:r w:rsidR="00F524DA" w:rsidRPr="00250A69">
              <w:t>.0</w:t>
            </w:r>
            <w:r w:rsidR="00DF7A43">
              <w:t>6</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5ED57FB7"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39A55A2F"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178184EF"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9186D7"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004EC12F"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4CEECD82" w14:textId="77777777" w:rsidR="00F524DA" w:rsidRPr="002246F7" w:rsidRDefault="00DC1F97" w:rsidP="00DF7A43">
            <w:pPr>
              <w:pStyle w:val="Heading3"/>
              <w:spacing w:before="0" w:after="0"/>
            </w:pPr>
            <w:r>
              <w:t>15.3</w:t>
            </w:r>
            <w:r w:rsidR="00F524DA" w:rsidRPr="00250A69">
              <w:t>.0</w:t>
            </w:r>
            <w:r w:rsidR="00DF7A43">
              <w:t>6</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5571B571"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855CA17"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E36C008"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64A9548" w14:textId="77777777" w:rsidR="00F524DA" w:rsidRDefault="00F524DA" w:rsidP="00F524D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BE4EB2" w:rsidRPr="000E3F66" w14:paraId="1D13044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64DADD7" w14:textId="77777777" w:rsidR="00BE4EB2" w:rsidRPr="00250A69" w:rsidRDefault="00BE4EB2" w:rsidP="00BE4EB2">
            <w:pPr>
              <w:pStyle w:val="Heading2"/>
            </w:pPr>
            <w:bookmarkStart w:id="62" w:name="_6.4_RACIAL_PROFILING"/>
            <w:bookmarkStart w:id="63" w:name="_6.4_RACIAL_PROFILING_1"/>
            <w:bookmarkStart w:id="64" w:name="_6.4_RACIAL_PROFILING_2"/>
            <w:bookmarkStart w:id="65" w:name="_15.4_REPOSSESSIONS"/>
            <w:bookmarkEnd w:id="62"/>
            <w:bookmarkEnd w:id="63"/>
            <w:bookmarkEnd w:id="64"/>
            <w:bookmarkEnd w:id="65"/>
            <w:r w:rsidRPr="00250A69">
              <w:lastRenderedPageBreak/>
              <w:br w:type="page"/>
            </w:r>
            <w:r>
              <w:t>15</w:t>
            </w:r>
            <w:r w:rsidRPr="00250A69">
              <w:t>.</w:t>
            </w:r>
            <w:r>
              <w:t>4</w:t>
            </w:r>
            <w:r>
              <w:tab/>
            </w:r>
            <w:r w:rsidRPr="009B433F">
              <w:t>REPOSSESSIONS</w:t>
            </w:r>
          </w:p>
        </w:tc>
      </w:tr>
      <w:tr w:rsidR="00BE4EB2" w:rsidRPr="00C41C86" w14:paraId="3EAC5DCC"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D97ABF2" w14:textId="77777777" w:rsidR="00BE4EB2" w:rsidRPr="00250A69" w:rsidRDefault="00BE4EB2" w:rsidP="00BE4EB2">
            <w:pPr>
              <w:pStyle w:val="Heading3"/>
            </w:pPr>
            <w:bookmarkStart w:id="66" w:name="_6.4.01_Racial_Profiling"/>
            <w:bookmarkStart w:id="67" w:name="_6.4.01_Racial_Profiling_1"/>
            <w:bookmarkStart w:id="68" w:name="_6.4.01_Racial_Profiling_2"/>
            <w:bookmarkStart w:id="69" w:name="_15.4.01_Rules_and"/>
            <w:bookmarkEnd w:id="66"/>
            <w:bookmarkEnd w:id="67"/>
            <w:bookmarkEnd w:id="68"/>
            <w:bookmarkEnd w:id="69"/>
            <w:r>
              <w:t>15</w:t>
            </w:r>
            <w:r w:rsidRPr="00250A69">
              <w:t>.</w:t>
            </w:r>
            <w:r>
              <w:t>4</w:t>
            </w:r>
            <w:r w:rsidRPr="00250A69">
              <w:t>.01</w:t>
            </w:r>
            <w:r>
              <w:tab/>
            </w:r>
            <w:r w:rsidRPr="009B433F">
              <w:t>Rules and Agency Policy Regarding Repossessions</w:t>
            </w:r>
          </w:p>
        </w:tc>
      </w:tr>
      <w:tr w:rsidR="00BE4EB2" w:rsidRPr="00BA3102" w14:paraId="6C8A5CF0"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59730C0" w14:textId="77777777" w:rsidR="00BE4EB2" w:rsidRPr="00BA3102" w:rsidRDefault="00BE4EB2" w:rsidP="00BE4EB2">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44362731" w14:textId="77777777" w:rsidR="00BE4EB2" w:rsidRPr="00250A69" w:rsidRDefault="00BE4EB2" w:rsidP="00BE4EB2">
            <w:pPr>
              <w:pStyle w:val="bodytext-Subtopicdescription"/>
            </w:pPr>
            <w:r w:rsidRPr="009B433F">
              <w:t>The trainee shall explain and discuss the general rules and agency policies regarding property repossessions. These shall minimally include:</w:t>
            </w:r>
          </w:p>
        </w:tc>
      </w:tr>
      <w:tr w:rsidR="00BE4EB2" w:rsidRPr="000E3F66" w14:paraId="7B64039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31C50BC" w14:textId="77777777" w:rsidR="00BE4EB2" w:rsidRPr="000E3F66" w:rsidRDefault="00BE4EB2" w:rsidP="00BE4EB2">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052055A" w14:textId="77777777" w:rsidR="00BE4EB2" w:rsidRPr="009B433F" w:rsidRDefault="00BE4EB2" w:rsidP="00BE4EB2">
            <w:pPr>
              <w:pStyle w:val="List-A"/>
              <w:numPr>
                <w:ilvl w:val="0"/>
                <w:numId w:val="33"/>
              </w:numPr>
            </w:pPr>
            <w:r w:rsidRPr="009B433F">
              <w:t>What property is subject to repossession</w:t>
            </w:r>
          </w:p>
          <w:p w14:paraId="25A42B5C" w14:textId="77777777" w:rsidR="00BE4EB2" w:rsidRPr="009B433F" w:rsidRDefault="00BE4EB2" w:rsidP="00BE4EB2">
            <w:pPr>
              <w:pStyle w:val="List-A"/>
            </w:pPr>
            <w:r w:rsidRPr="009B433F">
              <w:t>Who may make a repossession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6201DD9" w14:textId="77777777" w:rsidR="00BE4EB2" w:rsidRPr="009B433F" w:rsidRDefault="00BE4EB2" w:rsidP="00BE4EB2">
            <w:pPr>
              <w:pStyle w:val="List-A"/>
            </w:pPr>
            <w:r w:rsidRPr="009B433F">
              <w:t xml:space="preserve">To what lengths a repossessor may go </w:t>
            </w:r>
          </w:p>
          <w:p w14:paraId="3925D4DD" w14:textId="77777777" w:rsidR="00BE4EB2" w:rsidRPr="009B433F" w:rsidRDefault="00BE4EB2" w:rsidP="00BE4EB2">
            <w:pPr>
              <w:pStyle w:val="List-A"/>
            </w:pPr>
            <w:r w:rsidRPr="009B433F">
              <w:t>When a repossession is complete</w:t>
            </w:r>
          </w:p>
        </w:tc>
      </w:tr>
      <w:tr w:rsidR="00BE4EB2" w:rsidRPr="000E3F66" w14:paraId="5524380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6EB9C5D" w14:textId="77777777" w:rsidR="00BE4EB2" w:rsidRPr="00250A69" w:rsidRDefault="00BE4EB2" w:rsidP="00BE4EB2">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57DA7F37" w14:textId="77777777" w:rsidR="00BE4EB2" w:rsidRPr="000E3F66" w:rsidRDefault="00BE4EB2" w:rsidP="00BE4EB2">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44F3C3E" w14:textId="77777777" w:rsidR="00BE4EB2" w:rsidRPr="00250A69" w:rsidRDefault="00BE4EB2" w:rsidP="00BE4EB2">
            <w:pPr>
              <w:pStyle w:val="cell-heading"/>
            </w:pPr>
            <w:r w:rsidRPr="00250A69">
              <w:t>Case #</w:t>
            </w:r>
            <w:r w:rsidRPr="008D2CA2">
              <w:rPr>
                <w:b w:val="0"/>
                <w:i/>
              </w:rPr>
              <w:t xml:space="preserve"> (If applicable)</w:t>
            </w:r>
          </w:p>
          <w:p w14:paraId="1EC6F982"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525EA1C1" w14:textId="77777777" w:rsidR="00BE4EB2" w:rsidRPr="00250A69" w:rsidRDefault="00BE4EB2" w:rsidP="00BE4EB2">
            <w:pPr>
              <w:pStyle w:val="cell-heading"/>
              <w:jc w:val="left"/>
            </w:pPr>
            <w:r w:rsidRPr="00250A69">
              <w:t xml:space="preserve">Incident # </w:t>
            </w:r>
          </w:p>
          <w:p w14:paraId="1370456E" w14:textId="77777777" w:rsidR="00BE4EB2" w:rsidRPr="00A31E2E" w:rsidRDefault="00BE4EB2" w:rsidP="00BE4EB2">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E4EB2" w:rsidRPr="000E3F66" w14:paraId="56F05F34"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986E8D7" w14:textId="77777777" w:rsidR="00BE4EB2" w:rsidRPr="000E3F66" w:rsidRDefault="00BE4EB2" w:rsidP="00BE4EB2">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9F810E" w14:textId="77777777" w:rsidR="00BE4EB2" w:rsidRPr="00250A69" w:rsidRDefault="00BE4EB2" w:rsidP="00BE4EB2">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D26E714" w14:textId="77777777" w:rsidR="00BE4EB2" w:rsidRPr="00250A69" w:rsidRDefault="00BE4EB2" w:rsidP="00BE4EB2">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87BC0CF" w14:textId="77777777" w:rsidR="00BE4EB2" w:rsidRPr="00250A69" w:rsidRDefault="00BE4EB2" w:rsidP="00BE4EB2">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EA0972B" w14:textId="77777777" w:rsidR="00BE4EB2" w:rsidRPr="00250A69" w:rsidRDefault="00BE4EB2" w:rsidP="00BE4EB2">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1D441E2" w14:textId="77777777" w:rsidR="00BE4EB2" w:rsidRPr="00250A69" w:rsidRDefault="00BE4EB2" w:rsidP="00BE4EB2">
            <w:pPr>
              <w:pStyle w:val="cell-heading"/>
              <w:spacing w:after="40"/>
              <w:rPr>
                <w:rFonts w:eastAsia="Calibri"/>
              </w:rPr>
            </w:pPr>
            <w:r w:rsidRPr="00250A69">
              <w:t xml:space="preserve">How </w:t>
            </w:r>
            <w:r w:rsidRPr="00250A69">
              <w:br/>
              <w:t>Remediated?</w:t>
            </w:r>
          </w:p>
        </w:tc>
      </w:tr>
      <w:tr w:rsidR="00BE4EB2" w:rsidRPr="000E3F66" w14:paraId="44AFF06B"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E814181" w14:textId="77777777" w:rsidR="00BE4EB2" w:rsidRPr="000E3F66" w:rsidRDefault="00BE4EB2" w:rsidP="00BE4EB2">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FBAD61F" w14:textId="77777777" w:rsidR="00BE4EB2" w:rsidRPr="00250A69" w:rsidRDefault="00BE4EB2" w:rsidP="00BE4EB2">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DB51816" w14:textId="77777777" w:rsidR="00BE4EB2" w:rsidRPr="00250A69" w:rsidRDefault="00BE4EB2" w:rsidP="00BE4EB2">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69E002" w14:textId="77777777" w:rsidR="00BE4EB2" w:rsidRPr="00250A69" w:rsidRDefault="00BE4EB2" w:rsidP="00BE4EB2">
            <w:pPr>
              <w:pStyle w:val="cell-SignatureDate"/>
              <w:keepNext/>
              <w:keepLines/>
              <w:spacing w:line="170" w:lineRule="exact"/>
              <w:jc w:val="left"/>
            </w:pPr>
            <w:r w:rsidRPr="00250A69">
              <w:t>Signature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C3624E" w14:textId="77777777" w:rsidR="00BE4EB2" w:rsidRPr="00250A69" w:rsidRDefault="00BE4EB2" w:rsidP="00BE4EB2">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99EF8F0" w14:textId="77777777" w:rsidR="00BE4EB2" w:rsidRPr="000E3F66" w:rsidRDefault="00BE4EB2" w:rsidP="00BE4EB2">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2C10EA4" w14:textId="77777777" w:rsidR="00BE4EB2" w:rsidRPr="00250A69" w:rsidRDefault="00BE4EB2" w:rsidP="00BE4EB2">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35B825F" w14:textId="77777777" w:rsidR="00BE4EB2" w:rsidRPr="00250A69" w:rsidRDefault="00BE4EB2" w:rsidP="00BE4EB2">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8A5335B" w14:textId="77777777" w:rsidR="00BE4EB2" w:rsidRPr="000E3F66" w:rsidRDefault="00BE4EB2" w:rsidP="00BE4EB2">
            <w:pPr>
              <w:keepNext/>
              <w:keepLines/>
              <w:spacing w:after="120" w:line="240" w:lineRule="auto"/>
              <w:ind w:right="194"/>
              <w:jc w:val="center"/>
              <w:rPr>
                <w:color w:val="002060"/>
                <w:sz w:val="18"/>
                <w:szCs w:val="18"/>
              </w:rPr>
            </w:pPr>
          </w:p>
        </w:tc>
      </w:tr>
      <w:tr w:rsidR="00BE4EB2" w:rsidRPr="000E3F66" w14:paraId="78B7AD1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CA701DA" w14:textId="77777777" w:rsidR="00BE4EB2" w:rsidRPr="00250A69" w:rsidRDefault="00BE4EB2" w:rsidP="00BE4EB2">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DFEDEE4"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55B98A5F"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9FE4B88"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vAlign w:val="center"/>
          </w:tcPr>
          <w:p w14:paraId="3BA48543"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3199218D"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AA8D94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AA3E4A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C872060"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F1D094"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05DB7F1B" w14:textId="77777777" w:rsidR="00BE4EB2" w:rsidRPr="000E3F66" w:rsidRDefault="00BE4EB2" w:rsidP="00BE4EB2">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0A7F145"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5DFC253"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42ED754" w14:textId="77777777" w:rsidR="00BE4EB2" w:rsidRPr="00250A69"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4075795" w14:textId="77777777" w:rsidR="00BE4EB2" w:rsidRPr="000E3F66" w:rsidRDefault="00BE4EB2" w:rsidP="00BE4EB2">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E4EB2" w:rsidRPr="000E3F66" w14:paraId="2C70E612"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97853E0" w14:textId="77777777" w:rsidR="00BE4EB2" w:rsidRPr="00250A69" w:rsidRDefault="00BE4EB2" w:rsidP="00BE4EB2">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36906A" w14:textId="77777777" w:rsidR="00BE4EB2" w:rsidRPr="000E3F66" w:rsidRDefault="00BE4EB2" w:rsidP="00BE4EB2">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4F1CC2"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0F07AF" w14:textId="77777777" w:rsidR="00BE4EB2" w:rsidRPr="000E3F66" w:rsidRDefault="00BE4EB2" w:rsidP="00BE4EB2">
            <w:pPr>
              <w:pStyle w:val="bodytext-Entries"/>
              <w:ind w:left="29" w:right="29"/>
              <w:rPr>
                <w:rFonts w:ascii="Arial" w:hAnsi="Arial" w:cs="Arial"/>
                <w:sz w:val="17"/>
                <w:szCs w:val="17"/>
              </w:rPr>
            </w:pP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A689CE"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5019DC0" w14:textId="77777777" w:rsidR="00BE4EB2" w:rsidRPr="000E3F66" w:rsidRDefault="00BE4EB2" w:rsidP="00BE4EB2">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0D703F" w14:textId="77777777" w:rsidR="00BE4EB2" w:rsidRPr="000E3F66" w:rsidRDefault="00BE4EB2" w:rsidP="00BE4EB2">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97DBC7" w14:textId="77777777" w:rsidR="00BE4EB2" w:rsidRPr="000E3F66" w:rsidRDefault="00BE4EB2" w:rsidP="00BE4EB2">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CD758A7" w14:textId="77777777" w:rsidR="00BE4EB2" w:rsidRPr="000E3F66" w:rsidRDefault="00BE4EB2" w:rsidP="00BE4EB2">
            <w:pPr>
              <w:keepNext/>
              <w:keepLines/>
              <w:spacing w:after="120" w:line="240" w:lineRule="auto"/>
              <w:ind w:right="194"/>
              <w:rPr>
                <w:color w:val="002060"/>
                <w:sz w:val="19"/>
                <w:szCs w:val="19"/>
              </w:rPr>
            </w:pPr>
          </w:p>
        </w:tc>
      </w:tr>
      <w:tr w:rsidR="00BE4EB2" w:rsidRPr="000E3F66" w14:paraId="3DA1BAD8" w14:textId="77777777">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2370D7F" w14:textId="77777777" w:rsidR="00BE4EB2" w:rsidRPr="00250A69" w:rsidRDefault="00BE4EB2" w:rsidP="00BE4EB2">
            <w:pPr>
              <w:pStyle w:val="cell-Comments"/>
            </w:pPr>
            <w:r w:rsidRPr="00250A69">
              <w:t>Comments:</w:t>
            </w:r>
          </w:p>
          <w:p w14:paraId="150D6328" w14:textId="77777777" w:rsidR="00BE4EB2" w:rsidRPr="000E3F66" w:rsidRDefault="00BE4EB2" w:rsidP="00BE4EB2">
            <w:pPr>
              <w:pStyle w:val="bodytext-Entries"/>
            </w:pPr>
            <w:r w:rsidRPr="000E3F66">
              <w:fldChar w:fldCharType="begin">
                <w:ffData>
                  <w:name w:val="Text1"/>
                  <w:enabled/>
                  <w:calcOnExit w:val="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0089BBA0" w14:textId="77777777" w:rsidR="00F524DA" w:rsidRPr="00C308AE" w:rsidRDefault="00F524DA" w:rsidP="00F524D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524DA" w:rsidRPr="002246F7" w14:paraId="0A68A556" w14:textId="77777777" w:rsidTr="00245041">
        <w:trPr>
          <w:cantSplit/>
          <w:trHeight w:hRule="exact" w:val="360"/>
          <w:jc w:val="center"/>
        </w:trPr>
        <w:tc>
          <w:tcPr>
            <w:tcW w:w="14157" w:type="dxa"/>
            <w:gridSpan w:val="2"/>
            <w:shd w:val="clear" w:color="auto" w:fill="FFF7E1"/>
            <w:vAlign w:val="center"/>
          </w:tcPr>
          <w:p w14:paraId="3EEFA3B8" w14:textId="77777777" w:rsidR="00F524DA" w:rsidRPr="002246F7" w:rsidRDefault="00DC1F97" w:rsidP="00245041">
            <w:pPr>
              <w:pStyle w:val="Heading3"/>
              <w:tabs>
                <w:tab w:val="left" w:pos="13188"/>
              </w:tabs>
              <w:spacing w:before="0" w:after="0"/>
            </w:pPr>
            <w:r>
              <w:t>15.4</w:t>
            </w:r>
            <w:r w:rsidR="00F524DA" w:rsidRPr="00250A69">
              <w:t>.0</w:t>
            </w:r>
            <w:r w:rsidR="00F524DA">
              <w:t>1</w:t>
            </w:r>
            <w:r w:rsidR="00F524DA">
              <w:tab/>
              <w:t xml:space="preserve">Part A - Reference Agency Policies/Procedures, if applicable </w:t>
            </w:r>
            <w:r w:rsidR="00F524DA" w:rsidRPr="002F2463">
              <w:rPr>
                <w:b w:val="0"/>
                <w:i/>
              </w:rPr>
              <w:t>(600 characters</w:t>
            </w:r>
            <w:r w:rsidR="00F524DA">
              <w:rPr>
                <w:b w:val="0"/>
                <w:i/>
              </w:rPr>
              <w:t xml:space="preserve"> </w:t>
            </w:r>
            <w:r w:rsidR="00F524DA" w:rsidRPr="002F2463">
              <w:rPr>
                <w:b w:val="0"/>
                <w:i/>
              </w:rPr>
              <w:t>maximum)</w:t>
            </w:r>
            <w:r w:rsidR="00F524DA">
              <w:rPr>
                <w:b w:val="0"/>
                <w:i/>
              </w:rPr>
              <w:tab/>
            </w:r>
            <w:r w:rsidR="0066620E">
              <w:fldChar w:fldCharType="begin">
                <w:ffData>
                  <w:name w:val="Check1"/>
                  <w:enabled/>
                  <w:calcOnExit w:val="0"/>
                  <w:checkBox>
                    <w:sizeAuto/>
                    <w:default w:val="0"/>
                    <w:checked w:val="0"/>
                  </w:checkBox>
                </w:ffData>
              </w:fldChar>
            </w:r>
            <w:r w:rsidR="0066620E">
              <w:instrText xml:space="preserve"> FORMCHECKBOX </w:instrText>
            </w:r>
            <w:r w:rsidR="0066620E">
              <w:fldChar w:fldCharType="separate"/>
            </w:r>
            <w:r w:rsidR="0066620E">
              <w:fldChar w:fldCharType="end"/>
            </w:r>
            <w:r w:rsidR="0066620E">
              <w:t xml:space="preserve"> </w:t>
            </w:r>
            <w:r w:rsidR="00F524DA">
              <w:rPr>
                <w:b w:val="0"/>
              </w:rPr>
              <w:t>N/A</w:t>
            </w:r>
          </w:p>
        </w:tc>
      </w:tr>
      <w:tr w:rsidR="00F524DA" w:rsidRPr="00AB6EFD" w14:paraId="17FA53C1" w14:textId="77777777" w:rsidTr="00245041">
        <w:trPr>
          <w:cantSplit/>
          <w:trHeight w:hRule="exact" w:val="1260"/>
          <w:jc w:val="center"/>
        </w:trPr>
        <w:tc>
          <w:tcPr>
            <w:tcW w:w="939" w:type="dxa"/>
            <w:shd w:val="clear" w:color="auto" w:fill="FFF7E1"/>
            <w:tcMar>
              <w:top w:w="86" w:type="dxa"/>
              <w:left w:w="115" w:type="dxa"/>
              <w:bottom w:w="86" w:type="dxa"/>
              <w:right w:w="115" w:type="dxa"/>
            </w:tcMar>
          </w:tcPr>
          <w:p w14:paraId="6B9B8ADD" w14:textId="77777777" w:rsidR="00F524DA" w:rsidRPr="00C27CCD" w:rsidRDefault="00F524DA" w:rsidP="00245041">
            <w:pPr>
              <w:pStyle w:val="bodytext-Sectiondescription"/>
              <w:ind w:right="58"/>
            </w:pPr>
          </w:p>
        </w:tc>
        <w:tc>
          <w:tcPr>
            <w:tcW w:w="13218" w:type="dxa"/>
            <w:shd w:val="clear" w:color="auto" w:fill="FFF7E1"/>
            <w:tcMar>
              <w:top w:w="86" w:type="dxa"/>
              <w:left w:w="115" w:type="dxa"/>
              <w:bottom w:w="86" w:type="dxa"/>
              <w:right w:w="115" w:type="dxa"/>
            </w:tcMar>
          </w:tcPr>
          <w:p w14:paraId="492B2A15" w14:textId="77777777" w:rsidR="00F524DA" w:rsidRPr="00C27CCD" w:rsidRDefault="00F524DA" w:rsidP="00245041">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6BCAB5" w14:textId="77777777" w:rsidR="00F524DA" w:rsidRPr="002246F7" w:rsidRDefault="00F524DA" w:rsidP="00F524D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524DA" w:rsidRPr="002246F7" w14:paraId="0BDAB47F" w14:textId="77777777" w:rsidTr="00245041">
        <w:trPr>
          <w:cantSplit/>
          <w:trHeight w:hRule="exact" w:val="360"/>
          <w:jc w:val="center"/>
        </w:trPr>
        <w:tc>
          <w:tcPr>
            <w:tcW w:w="14157" w:type="dxa"/>
            <w:gridSpan w:val="2"/>
            <w:tcBorders>
              <w:top w:val="single" w:sz="12" w:space="0" w:color="002060"/>
              <w:bottom w:val="nil"/>
            </w:tcBorders>
            <w:shd w:val="clear" w:color="auto" w:fill="FFF7E1"/>
            <w:vAlign w:val="center"/>
          </w:tcPr>
          <w:p w14:paraId="374C796A" w14:textId="77777777" w:rsidR="00F524DA" w:rsidRPr="002246F7" w:rsidRDefault="00DC1F97" w:rsidP="00245041">
            <w:pPr>
              <w:pStyle w:val="Heading3"/>
              <w:spacing w:before="0" w:after="0"/>
            </w:pPr>
            <w:r>
              <w:t>15.4</w:t>
            </w:r>
            <w:r w:rsidR="00F524DA" w:rsidRPr="00250A69">
              <w:t>.0</w:t>
            </w:r>
            <w:r w:rsidR="00F524DA">
              <w:t>1</w:t>
            </w:r>
            <w:r w:rsidR="00F524DA" w:rsidRPr="002246F7">
              <w:tab/>
            </w:r>
            <w:r w:rsidR="00F524DA">
              <w:t xml:space="preserve">Part B - Agency Training Details </w:t>
            </w:r>
            <w:r w:rsidR="00F524DA" w:rsidRPr="002F2463">
              <w:rPr>
                <w:b w:val="0"/>
                <w:i/>
              </w:rPr>
              <w:t>(</w:t>
            </w:r>
            <w:r w:rsidR="00F524DA">
              <w:rPr>
                <w:b w:val="0"/>
                <w:i/>
              </w:rPr>
              <w:t>field will expand automatically</w:t>
            </w:r>
            <w:r w:rsidR="00F524DA" w:rsidRPr="002F2463">
              <w:rPr>
                <w:b w:val="0"/>
                <w:i/>
              </w:rPr>
              <w:t>)</w:t>
            </w:r>
          </w:p>
        </w:tc>
      </w:tr>
      <w:tr w:rsidR="00F524DA" w:rsidRPr="00AB6EFD" w14:paraId="4EE062DB" w14:textId="77777777" w:rsidTr="00BC2D1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04B2F92" w14:textId="77777777" w:rsidR="00F524DA" w:rsidRPr="000E3F66" w:rsidRDefault="00F524DA" w:rsidP="00245041">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F6CE029" w14:textId="77777777" w:rsidR="00F524DA" w:rsidRPr="002F2463" w:rsidRDefault="00F524DA" w:rsidP="00245041">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13D3CDC" w14:textId="77777777" w:rsidR="00F524DA" w:rsidRDefault="00F524DA" w:rsidP="00F524DA">
      <w:pPr>
        <w:pStyle w:val="Spaceaftertrainingdetails"/>
      </w:pPr>
    </w:p>
    <w:p w14:paraId="75547A77" w14:textId="77777777" w:rsidR="00F524DA" w:rsidRPr="004B13FF" w:rsidRDefault="00F524DA" w:rsidP="00F524DA">
      <w:pPr>
        <w:spacing w:before="240" w:after="0" w:line="240" w:lineRule="auto"/>
        <w:ind w:left="720" w:hanging="360"/>
        <w:jc w:val="center"/>
        <w:rPr>
          <w:b/>
          <w:color w:val="002060"/>
          <w:sz w:val="17"/>
          <w:szCs w:val="17"/>
        </w:rPr>
      </w:pPr>
      <w:r w:rsidRPr="004B13FF">
        <w:rPr>
          <w:b/>
          <w:color w:val="990000"/>
        </w:rPr>
        <w:t>See next page for Attestation</w:t>
      </w:r>
    </w:p>
    <w:p w14:paraId="44EB306D" w14:textId="77777777" w:rsidR="00F524DA" w:rsidRDefault="00F524DA" w:rsidP="00F524DA">
      <w:pPr>
        <w:tabs>
          <w:tab w:val="right" w:pos="13950"/>
        </w:tabs>
        <w:spacing w:after="0" w:line="240" w:lineRule="auto"/>
        <w:jc w:val="center"/>
        <w:rPr>
          <w:b/>
          <w:sz w:val="17"/>
          <w:szCs w:val="17"/>
        </w:rPr>
        <w:sectPr w:rsidR="00F524DA" w:rsidSect="00F524DA">
          <w:headerReference w:type="default" r:id="rId14"/>
          <w:pgSz w:w="15840" w:h="12240" w:orient="landscape" w:code="1"/>
          <w:pgMar w:top="540" w:right="907" w:bottom="720" w:left="907" w:header="450" w:footer="461" w:gutter="0"/>
          <w:cols w:space="720"/>
          <w:titlePg/>
          <w:docGrid w:linePitch="360"/>
        </w:sectPr>
      </w:pPr>
    </w:p>
    <w:p w14:paraId="0DAD8F8E" w14:textId="77777777" w:rsidR="00F524DA" w:rsidRPr="004E168E" w:rsidRDefault="00F524DA" w:rsidP="00F524DA">
      <w:pPr>
        <w:tabs>
          <w:tab w:val="right" w:pos="13950"/>
        </w:tabs>
        <w:spacing w:after="0" w:line="240" w:lineRule="auto"/>
        <w:jc w:val="center"/>
        <w:rPr>
          <w:b/>
          <w:sz w:val="17"/>
          <w:szCs w:val="17"/>
        </w:rPr>
      </w:pPr>
    </w:p>
    <w:p w14:paraId="5668F8C6" w14:textId="77777777" w:rsidR="00F524DA" w:rsidRPr="00D67DD7" w:rsidRDefault="00F524DA" w:rsidP="00F524DA">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t>Part 5 – Section 1</w:t>
      </w:r>
      <w:r>
        <w:rPr>
          <w:rFonts w:ascii="Franklin Gothic Medium" w:hAnsi="Franklin Gothic Medium"/>
          <w:color w:val="990000"/>
          <w:sz w:val="28"/>
          <w:szCs w:val="28"/>
        </w:rPr>
        <w:t>5</w:t>
      </w:r>
      <w:r w:rsidRPr="00D67DD7">
        <w:rPr>
          <w:rFonts w:ascii="Franklin Gothic Medium" w:hAnsi="Franklin Gothic Medium"/>
          <w:color w:val="990000"/>
          <w:sz w:val="28"/>
          <w:szCs w:val="28"/>
        </w:rPr>
        <w:t xml:space="preserve">:  </w:t>
      </w:r>
      <w:r>
        <w:rPr>
          <w:rFonts w:ascii="Franklin Gothic Medium" w:hAnsi="Franklin Gothic Medium"/>
          <w:color w:val="002060"/>
          <w:sz w:val="28"/>
          <w:szCs w:val="28"/>
        </w:rPr>
        <w:t>Tactical Communicatio</w:t>
      </w:r>
      <w:r w:rsidRPr="00D67DD7">
        <w:rPr>
          <w:rFonts w:ascii="Franklin Gothic Medium" w:hAnsi="Franklin Gothic Medium"/>
          <w:color w:val="002060"/>
          <w:sz w:val="28"/>
          <w:szCs w:val="28"/>
        </w:rPr>
        <w:t>n/</w:t>
      </w:r>
      <w:r>
        <w:rPr>
          <w:rFonts w:ascii="Franklin Gothic Medium" w:hAnsi="Franklin Gothic Medium"/>
          <w:color w:val="002060"/>
          <w:sz w:val="28"/>
          <w:szCs w:val="28"/>
        </w:rPr>
        <w:t>Conflict Resolution</w:t>
      </w:r>
    </w:p>
    <w:p w14:paraId="141CBAFE" w14:textId="77777777" w:rsidR="00F524DA" w:rsidRPr="00EE2405" w:rsidRDefault="00F524DA" w:rsidP="00F524DA">
      <w:pPr>
        <w:pStyle w:val="Heading7"/>
        <w:spacing w:before="360"/>
        <w:rPr>
          <w:sz w:val="24"/>
          <w:szCs w:val="24"/>
        </w:rPr>
      </w:pPr>
      <w:bookmarkStart w:id="70" w:name="_ATTESTATION_FOR_SECTION"/>
      <w:bookmarkEnd w:id="70"/>
      <w:r w:rsidRPr="00EE2405">
        <w:rPr>
          <w:sz w:val="24"/>
          <w:szCs w:val="24"/>
        </w:rPr>
        <w:t>ATTESTATION FOR SECTION 1</w:t>
      </w:r>
      <w:r>
        <w:rPr>
          <w:sz w:val="24"/>
          <w:szCs w:val="24"/>
        </w:rPr>
        <w:t>5</w:t>
      </w:r>
    </w:p>
    <w:p w14:paraId="2D3E6DCD" w14:textId="77777777" w:rsidR="00F524DA" w:rsidRPr="00831BD7" w:rsidRDefault="00F524DA" w:rsidP="00F524DA">
      <w:pPr>
        <w:spacing w:before="160" w:after="0" w:line="240" w:lineRule="auto"/>
        <w:rPr>
          <w:b/>
          <w:caps/>
          <w:color w:val="002060"/>
        </w:rPr>
      </w:pPr>
      <w:r w:rsidRPr="00831BD7">
        <w:rPr>
          <w:b/>
          <w:caps/>
          <w:color w:val="002060"/>
        </w:rPr>
        <w:t xml:space="preserve">To enter your electronic signature: </w:t>
      </w:r>
    </w:p>
    <w:p w14:paraId="4F072EE8" w14:textId="77777777" w:rsidR="00C243DC" w:rsidRPr="00D67DD7" w:rsidRDefault="00C243DC" w:rsidP="00C243DC">
      <w:pPr>
        <w:numPr>
          <w:ilvl w:val="0"/>
          <w:numId w:val="41"/>
        </w:numPr>
        <w:spacing w:after="0" w:line="240" w:lineRule="auto"/>
        <w:ind w:left="1170"/>
        <w:rPr>
          <w:color w:val="002060"/>
        </w:rPr>
      </w:pPr>
      <w:bookmarkStart w:id="71" w:name="_Hlk527633168"/>
      <w:r>
        <w:rPr>
          <w:color w:val="002060"/>
        </w:rPr>
        <w:t>Export your file as a PDF. (Go to File &gt; Export &gt; Create PDF/XPS Document)</w:t>
      </w:r>
    </w:p>
    <w:p w14:paraId="619F6786" w14:textId="77777777" w:rsidR="00C243DC" w:rsidRDefault="00C243DC" w:rsidP="00C243DC">
      <w:pPr>
        <w:numPr>
          <w:ilvl w:val="0"/>
          <w:numId w:val="41"/>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3B537970" w14:textId="77777777" w:rsidR="00C243DC" w:rsidRPr="00D67DD7" w:rsidRDefault="00C243DC" w:rsidP="00C243DC">
      <w:pPr>
        <w:numPr>
          <w:ilvl w:val="0"/>
          <w:numId w:val="41"/>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0C669DE6" w14:textId="77777777" w:rsidR="00F524DA" w:rsidRPr="00D67DD7" w:rsidRDefault="00C243DC" w:rsidP="00C243DC">
      <w:pPr>
        <w:numPr>
          <w:ilvl w:val="0"/>
          <w:numId w:val="41"/>
        </w:numPr>
        <w:spacing w:after="0" w:line="240" w:lineRule="auto"/>
        <w:ind w:left="1170"/>
        <w:rPr>
          <w:color w:val="002060"/>
        </w:rPr>
      </w:pPr>
      <w:r w:rsidRPr="00D67DD7">
        <w:rPr>
          <w:color w:val="002060"/>
        </w:rPr>
        <w:t>Enter your full name next to your signature</w:t>
      </w:r>
      <w:bookmarkEnd w:id="71"/>
      <w:r w:rsidR="00F524DA" w:rsidRPr="00D67DD7">
        <w:rPr>
          <w:color w:val="002060"/>
        </w:rPr>
        <w:t>.</w:t>
      </w:r>
    </w:p>
    <w:p w14:paraId="57C43CB9" w14:textId="328AFF5D" w:rsidR="00F524DA" w:rsidRPr="00D67DD7" w:rsidRDefault="00F524DA" w:rsidP="00F524DA">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125C94">
        <w:rPr>
          <w:color w:val="002060"/>
        </w:rPr>
        <w:t>t</w:t>
      </w:r>
      <w:r w:rsidRPr="00D67DD7">
        <w:rPr>
          <w:color w:val="002060"/>
        </w:rPr>
        <w:t xml:space="preserve">rainee attest to the following: </w:t>
      </w:r>
    </w:p>
    <w:p w14:paraId="1E5A5994" w14:textId="7BADCCB5" w:rsidR="00F524DA" w:rsidRPr="00D67DD7" w:rsidRDefault="00F524DA" w:rsidP="00F524DA">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125C94">
        <w:rPr>
          <w:color w:val="002060"/>
        </w:rPr>
        <w:t>t</w:t>
      </w:r>
      <w:r w:rsidRPr="00D67DD7">
        <w:rPr>
          <w:color w:val="002060"/>
        </w:rPr>
        <w:t>rainee in accordance with the agency’s training requirements for this portion of the Field Training Program.</w:t>
      </w:r>
    </w:p>
    <w:p w14:paraId="0B2B4A7A" w14:textId="0CD77319" w:rsidR="00F524DA" w:rsidRPr="00D67DD7" w:rsidRDefault="00F524DA" w:rsidP="00F524DA">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125C94">
        <w:rPr>
          <w:color w:val="002060"/>
        </w:rPr>
        <w:t>t</w:t>
      </w:r>
      <w:r w:rsidRPr="00D67DD7">
        <w:rPr>
          <w:color w:val="002060"/>
        </w:rPr>
        <w:t>rainee demonstrated all competencies required for this portion of the Field Training Program.</w:t>
      </w:r>
    </w:p>
    <w:p w14:paraId="16D4D748" w14:textId="54D58093" w:rsidR="00F524DA" w:rsidRPr="00D67DD7" w:rsidRDefault="00F524DA" w:rsidP="00F524DA">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125C94">
        <w:rPr>
          <w:color w:val="002060"/>
        </w:rPr>
        <w:t>t</w:t>
      </w:r>
      <w:r w:rsidRPr="00D67DD7">
        <w:rPr>
          <w:color w:val="002060"/>
        </w:rPr>
        <w:t>rainee.</w:t>
      </w:r>
    </w:p>
    <w:p w14:paraId="7E539807" w14:textId="0F4DC4E5" w:rsidR="00F524DA" w:rsidRPr="00D67DD7" w:rsidRDefault="00F524DA" w:rsidP="00F524DA">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125C94">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125C94">
        <w:rPr>
          <w:color w:val="002060"/>
        </w:rPr>
        <w:t>t</w:t>
      </w:r>
      <w:r w:rsidRPr="00D67DD7">
        <w:rPr>
          <w:color w:val="002060"/>
        </w:rPr>
        <w:t xml:space="preserve">rainee. </w:t>
      </w:r>
    </w:p>
    <w:p w14:paraId="67FC518E" w14:textId="77777777" w:rsidR="00F524DA" w:rsidRPr="00D67DD7" w:rsidRDefault="00F524DA" w:rsidP="00F524DA">
      <w:pPr>
        <w:pBdr>
          <w:top w:val="single" w:sz="12" w:space="1" w:color="002060"/>
        </w:pBdr>
        <w:spacing w:before="160" w:after="0" w:line="240" w:lineRule="auto"/>
        <w:ind w:left="720" w:hanging="360"/>
        <w:rPr>
          <w:color w:val="002060"/>
        </w:rPr>
      </w:pPr>
    </w:p>
    <w:p w14:paraId="55D1AF18" w14:textId="77777777" w:rsidR="00F524DA" w:rsidRPr="00D67DD7" w:rsidRDefault="00C243DC" w:rsidP="00F524DA">
      <w:pPr>
        <w:spacing w:before="160" w:after="0" w:line="240" w:lineRule="auto"/>
        <w:ind w:left="720" w:hanging="360"/>
        <w:rPr>
          <w:color w:val="002060"/>
        </w:rPr>
      </w:pPr>
      <w:r>
        <w:rPr>
          <w:noProof/>
          <w:color w:val="002060"/>
        </w:rPr>
        <w:pict w14:anchorId="3411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55pt;width:164.8pt;height:82.05pt;z-index:251657216">
            <v:imagedata r:id="rId15" o:title=""/>
            <o:lock v:ext="edit" ungrouping="t" rotation="t" aspectratio="f" cropping="t" verticies="t" text="t" grouping="t"/>
            <o:signatureline v:ext="edit" id="{64F74866-E221-452B-99D7-5E0763E82000}" provid="{00000000-0000-0000-0000-000000000000}" issignatureline="t"/>
          </v:shape>
        </w:pict>
      </w:r>
    </w:p>
    <w:p w14:paraId="683704E2" w14:textId="77777777" w:rsidR="00F524DA" w:rsidRPr="00D67DD7" w:rsidRDefault="00F524DA" w:rsidP="00F524DA">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21C331CA" w14:textId="77777777" w:rsidR="00F524DA" w:rsidRPr="00D67DD7" w:rsidRDefault="00F524DA" w:rsidP="00F524DA">
      <w:pPr>
        <w:tabs>
          <w:tab w:val="right" w:pos="3330"/>
          <w:tab w:val="left" w:pos="7560"/>
          <w:tab w:val="right" w:leader="underscore" w:pos="13320"/>
        </w:tabs>
        <w:spacing w:before="160" w:after="0" w:line="240" w:lineRule="auto"/>
        <w:ind w:left="720"/>
        <w:rPr>
          <w:color w:val="002060"/>
        </w:rPr>
      </w:pPr>
    </w:p>
    <w:p w14:paraId="5859C422" w14:textId="77777777" w:rsidR="00F524DA" w:rsidRPr="00D67DD7" w:rsidRDefault="0033117D" w:rsidP="00F524DA">
      <w:pPr>
        <w:tabs>
          <w:tab w:val="right" w:pos="3330"/>
          <w:tab w:val="left" w:pos="7560"/>
          <w:tab w:val="right" w:leader="underscore" w:pos="13320"/>
        </w:tabs>
        <w:spacing w:before="160" w:after="0" w:line="240" w:lineRule="auto"/>
        <w:ind w:left="720"/>
        <w:rPr>
          <w:color w:val="002060"/>
        </w:rPr>
      </w:pPr>
      <w:r>
        <w:rPr>
          <w:noProof/>
          <w:color w:val="002060"/>
        </w:rPr>
        <w:pict w14:anchorId="12B3D378">
          <v:shape id="_x0000_s1028" type="#_x0000_t75" alt="Microsoft Office Signature Line..." style="position:absolute;left:0;text-align:left;margin-left:173.95pt;margin-top:15.5pt;width:164.8pt;height:82.05pt;z-index:-251658240">
            <v:imagedata r:id="rId15" o:title=""/>
            <o:lock v:ext="edit" ungrouping="t" rotation="t" aspectratio="f" cropping="t" verticies="t" text="t" grouping="t"/>
            <o:signatureline v:ext="edit" id="{5AD4482A-F887-4C12-AB64-77244D7E7158}" provid="{00000000-0000-0000-0000-000000000000}" issignatureline="t"/>
          </v:shape>
        </w:pict>
      </w:r>
    </w:p>
    <w:p w14:paraId="06C63D92" w14:textId="77777777" w:rsidR="00F524DA" w:rsidRPr="00D67DD7" w:rsidRDefault="00F524DA" w:rsidP="00F524DA">
      <w:pPr>
        <w:tabs>
          <w:tab w:val="right" w:pos="3330"/>
          <w:tab w:val="left" w:pos="7560"/>
          <w:tab w:val="right" w:leader="underscore" w:pos="13320"/>
        </w:tabs>
        <w:spacing w:before="160" w:after="0" w:line="240" w:lineRule="auto"/>
        <w:ind w:left="720"/>
        <w:rPr>
          <w:color w:val="002060"/>
        </w:rPr>
      </w:pPr>
    </w:p>
    <w:p w14:paraId="7E34CF1F" w14:textId="77777777" w:rsidR="00F524DA" w:rsidRPr="00D67DD7" w:rsidRDefault="00F524DA" w:rsidP="00F524DA">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4AFAC43C" w14:textId="77777777" w:rsidR="00F524DA" w:rsidRPr="00D67DD7" w:rsidRDefault="00F524DA" w:rsidP="00F524DA">
      <w:pPr>
        <w:tabs>
          <w:tab w:val="right" w:pos="3330"/>
          <w:tab w:val="left" w:pos="7560"/>
        </w:tabs>
        <w:spacing w:before="160" w:after="0" w:line="240" w:lineRule="auto"/>
        <w:ind w:left="720"/>
        <w:rPr>
          <w:color w:val="002060"/>
        </w:rPr>
      </w:pPr>
      <w:r w:rsidRPr="00D67DD7">
        <w:rPr>
          <w:color w:val="002060"/>
        </w:rPr>
        <w:tab/>
      </w:r>
    </w:p>
    <w:p w14:paraId="114701E6" w14:textId="77777777" w:rsidR="00F524DA" w:rsidRPr="00D67DD7" w:rsidRDefault="00F524DA" w:rsidP="00F524DA">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6C208EB2" w14:textId="77777777" w:rsidR="00F524DA" w:rsidRDefault="00F524DA" w:rsidP="00F524DA">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72" w:name="_Hlk939721"/>
      <w:r w:rsidR="00C243DC">
        <w:rPr>
          <w:color w:val="002060"/>
        </w:rPr>
        <w:t>Click on the signature &gt; Click on the trash icon</w:t>
      </w:r>
      <w:bookmarkEnd w:id="72"/>
      <w:r w:rsidRPr="00D67DD7">
        <w:rPr>
          <w:color w:val="002060"/>
        </w:rPr>
        <w:t>.</w:t>
      </w:r>
    </w:p>
    <w:p w14:paraId="380F4112" w14:textId="77777777" w:rsidR="00F524DA" w:rsidRPr="00E532E2" w:rsidRDefault="00F524DA" w:rsidP="00F524DA">
      <w:pPr>
        <w:spacing w:after="0" w:line="240" w:lineRule="auto"/>
        <w:rPr>
          <w:color w:val="002060"/>
        </w:rPr>
      </w:pPr>
    </w:p>
    <w:p w14:paraId="3C401380" w14:textId="743DCF32" w:rsidR="00F524DA" w:rsidRPr="00342D3E" w:rsidRDefault="00F524DA" w:rsidP="00F524DA">
      <w:pPr>
        <w:spacing w:before="160" w:after="0" w:line="240" w:lineRule="auto"/>
        <w:ind w:left="720" w:hanging="360"/>
        <w:jc w:val="center"/>
        <w:rPr>
          <w:b/>
          <w:color w:val="990000"/>
        </w:rPr>
      </w:pPr>
      <w:r>
        <w:rPr>
          <w:b/>
          <w:color w:val="990000"/>
        </w:rPr>
        <w:t xml:space="preserve">See the following pages for Instructions </w:t>
      </w:r>
      <w:r w:rsidR="007C1C2B">
        <w:rPr>
          <w:b/>
          <w:color w:val="990000"/>
        </w:rPr>
        <w:t>for</w:t>
      </w:r>
      <w:r>
        <w:rPr>
          <w:b/>
          <w:color w:val="990000"/>
        </w:rPr>
        <w:t xml:space="preserve"> Administrators and FTOs</w:t>
      </w:r>
    </w:p>
    <w:p w14:paraId="0138E5AD" w14:textId="63E30D40" w:rsidR="00F524DA" w:rsidRPr="00B17D7B" w:rsidRDefault="00F524DA" w:rsidP="00F524DA">
      <w:pPr>
        <w:tabs>
          <w:tab w:val="right" w:pos="14040"/>
        </w:tabs>
        <w:spacing w:before="160" w:after="0" w:line="240" w:lineRule="auto"/>
        <w:rPr>
          <w:color w:val="002060"/>
          <w:sz w:val="20"/>
          <w:szCs w:val="20"/>
        </w:rPr>
      </w:pPr>
      <w:r>
        <w:rPr>
          <w:color w:val="002060"/>
        </w:rPr>
        <w:br w:type="page"/>
      </w:r>
      <w:r w:rsidR="007C1C2B" w:rsidRPr="007C1C2B">
        <w:rPr>
          <w:b/>
          <w:color w:val="002060"/>
          <w:sz w:val="24"/>
          <w:szCs w:val="24"/>
        </w:rPr>
        <w:lastRenderedPageBreak/>
        <w:t>How to Complete Volume II</w:t>
      </w:r>
      <w:r w:rsidR="007C1C2B" w:rsidRPr="007C1C2B">
        <w:rPr>
          <w:b/>
          <w:color w:val="002060"/>
          <w:sz w:val="24"/>
          <w:szCs w:val="24"/>
        </w:rPr>
        <w:t xml:space="preserve"> </w:t>
      </w:r>
      <w:r w:rsidRPr="00022203">
        <w:rPr>
          <w:b/>
          <w:color w:val="002060"/>
          <w:sz w:val="24"/>
          <w:szCs w:val="24"/>
        </w:rPr>
        <w:t>(Sections 1–18)</w:t>
      </w:r>
      <w:r w:rsidRPr="00E30FFC">
        <w:rPr>
          <w:b/>
          <w:color w:val="990000"/>
        </w:rPr>
        <w:tab/>
      </w:r>
    </w:p>
    <w:p w14:paraId="7ECFDEF5" w14:textId="77777777" w:rsidR="00F524DA" w:rsidRDefault="00F524DA" w:rsidP="00F524DA">
      <w:pPr>
        <w:spacing w:after="0" w:line="240" w:lineRule="auto"/>
        <w:rPr>
          <w:color w:val="002060"/>
        </w:rPr>
      </w:pPr>
    </w:p>
    <w:p w14:paraId="07A9574B" w14:textId="77777777" w:rsidR="00F524DA" w:rsidRDefault="00F524DA" w:rsidP="00F524DA">
      <w:pPr>
        <w:spacing w:after="0" w:line="240" w:lineRule="auto"/>
        <w:rPr>
          <w:color w:val="002060"/>
        </w:rPr>
      </w:pPr>
    </w:p>
    <w:p w14:paraId="068681AF" w14:textId="4D9B3778" w:rsidR="00F524DA" w:rsidRPr="004B13FF" w:rsidRDefault="00F524DA" w:rsidP="00F524DA">
      <w:pPr>
        <w:pStyle w:val="Heading7"/>
        <w:spacing w:before="0"/>
        <w:rPr>
          <w:sz w:val="24"/>
          <w:szCs w:val="24"/>
        </w:rPr>
      </w:pPr>
      <w:bookmarkStart w:id="73" w:name="_INSTRUCTIONS_TO_ADMINISTRATORS"/>
      <w:bookmarkStart w:id="74" w:name="_Ref432778108"/>
      <w:bookmarkEnd w:id="73"/>
      <w:r w:rsidRPr="004B13FF">
        <w:rPr>
          <w:sz w:val="24"/>
          <w:szCs w:val="24"/>
        </w:rPr>
        <w:t xml:space="preserve">INSTRUCTIONS </w:t>
      </w:r>
      <w:r w:rsidR="007C1C2B">
        <w:rPr>
          <w:sz w:val="24"/>
          <w:szCs w:val="24"/>
        </w:rPr>
        <w:t>FOR</w:t>
      </w:r>
      <w:r w:rsidRPr="004B13FF">
        <w:rPr>
          <w:sz w:val="24"/>
          <w:szCs w:val="24"/>
        </w:rPr>
        <w:t xml:space="preserve"> ADMINISTRATORS</w:t>
      </w:r>
      <w:bookmarkEnd w:id="74"/>
    </w:p>
    <w:p w14:paraId="7129DB35" w14:textId="77777777" w:rsidR="00F524DA" w:rsidRPr="00E532E2" w:rsidRDefault="00F524DA" w:rsidP="00F524DA">
      <w:pPr>
        <w:spacing w:after="0" w:line="240" w:lineRule="auto"/>
        <w:jc w:val="center"/>
        <w:rPr>
          <w:color w:val="002060"/>
        </w:rPr>
      </w:pPr>
    </w:p>
    <w:p w14:paraId="6DCB68C7" w14:textId="028C26E6" w:rsidR="00F524DA" w:rsidRPr="00E532E2" w:rsidRDefault="007C1C2B" w:rsidP="00F524DA">
      <w:pPr>
        <w:spacing w:after="0" w:line="240" w:lineRule="auto"/>
        <w:rPr>
          <w:color w:val="002060"/>
        </w:rPr>
      </w:pPr>
      <w:r w:rsidRPr="007C1C2B">
        <w:rPr>
          <w:b/>
          <w:color w:val="002060"/>
        </w:rPr>
        <w:t>Volume II of the Field Training Manual consists of 18 Sections</w:t>
      </w:r>
      <w:r w:rsidR="00F524DA" w:rsidRPr="00342D3E">
        <w:rPr>
          <w:b/>
          <w:color w:val="002060"/>
        </w:rPr>
        <w:t xml:space="preserve">. </w:t>
      </w:r>
      <w:r w:rsidRPr="007C1C2B">
        <w:rPr>
          <w:color w:val="002060"/>
        </w:rPr>
        <w:t>Each Section is provided as a separate file on the POST website. Prior to submitting your FTP Manual to POST for review, you must complete all 18 Sections and include them as part of your Manual</w:t>
      </w:r>
      <w:r w:rsidR="00F524DA" w:rsidRPr="00E532E2">
        <w:rPr>
          <w:color w:val="002060"/>
        </w:rPr>
        <w:t xml:space="preserve">. </w:t>
      </w:r>
    </w:p>
    <w:p w14:paraId="2F7F831E" w14:textId="640DE21A" w:rsidR="00F524DA" w:rsidRPr="00E532E2" w:rsidRDefault="00F524DA" w:rsidP="00F524DA">
      <w:pPr>
        <w:numPr>
          <w:ilvl w:val="0"/>
          <w:numId w:val="39"/>
        </w:numPr>
        <w:spacing w:before="160" w:after="0" w:line="240" w:lineRule="auto"/>
        <w:ind w:left="720"/>
        <w:rPr>
          <w:color w:val="002060"/>
        </w:rPr>
      </w:pPr>
      <w:r w:rsidRPr="00342D3E">
        <w:rPr>
          <w:b/>
          <w:i/>
          <w:color w:val="002060"/>
        </w:rPr>
        <w:t xml:space="preserve">Set up:  </w:t>
      </w:r>
      <w:r w:rsidR="007C1C2B" w:rsidRPr="007C1C2B">
        <w:rPr>
          <w:color w:val="002060"/>
        </w:rPr>
        <w:t>Keep a Master copy of each Section file for reference. Make a copy of the file to use for agency-specific entries</w:t>
      </w:r>
      <w:r w:rsidRPr="00E532E2">
        <w:rPr>
          <w:color w:val="002060"/>
        </w:rPr>
        <w:t xml:space="preserve">. </w:t>
      </w:r>
    </w:p>
    <w:p w14:paraId="30076F93" w14:textId="1CE769CF" w:rsidR="00F524DA" w:rsidRPr="00022203" w:rsidRDefault="00F524DA" w:rsidP="00F524DA">
      <w:pPr>
        <w:numPr>
          <w:ilvl w:val="0"/>
          <w:numId w:val="39"/>
        </w:numPr>
        <w:spacing w:before="160" w:after="0" w:line="240" w:lineRule="auto"/>
        <w:ind w:left="720"/>
        <w:rPr>
          <w:color w:val="002060"/>
        </w:rPr>
      </w:pPr>
      <w:r w:rsidRPr="00342D3E">
        <w:rPr>
          <w:b/>
          <w:i/>
          <w:color w:val="002060"/>
        </w:rPr>
        <w:t xml:space="preserve">For each </w:t>
      </w:r>
      <w:r w:rsidR="007C1C2B">
        <w:rPr>
          <w:b/>
          <w:i/>
          <w:color w:val="002060"/>
        </w:rPr>
        <w:t>S</w:t>
      </w:r>
      <w:r w:rsidRPr="00342D3E">
        <w:rPr>
          <w:b/>
          <w:i/>
          <w:color w:val="002060"/>
        </w:rPr>
        <w:t>ection (1–18):</w:t>
      </w:r>
    </w:p>
    <w:p w14:paraId="43EA859E" w14:textId="77777777" w:rsidR="007C1C2B" w:rsidRDefault="007C1C2B" w:rsidP="00F524DA">
      <w:pPr>
        <w:numPr>
          <w:ilvl w:val="1"/>
          <w:numId w:val="39"/>
        </w:numPr>
        <w:spacing w:before="80" w:after="0" w:line="240" w:lineRule="auto"/>
        <w:ind w:left="1080"/>
        <w:rPr>
          <w:color w:val="002060"/>
        </w:rPr>
      </w:pPr>
      <w:r w:rsidRPr="007C1C2B">
        <w:rPr>
          <w:color w:val="002060"/>
        </w:rPr>
        <w:t>Open the applicable file and add agency name and date (M/Y) at the top of page 1. (Do NOT alter any other portions of the file, with the exclusion of Parts A and B.)</w:t>
      </w:r>
    </w:p>
    <w:p w14:paraId="25505E76" w14:textId="07FC336E" w:rsidR="00F524DA" w:rsidRPr="00E532E2" w:rsidRDefault="007C1C2B" w:rsidP="00F524DA">
      <w:pPr>
        <w:numPr>
          <w:ilvl w:val="1"/>
          <w:numId w:val="39"/>
        </w:numPr>
        <w:spacing w:before="80" w:after="0" w:line="240" w:lineRule="auto"/>
        <w:ind w:left="1080"/>
        <w:rPr>
          <w:color w:val="002060"/>
        </w:rPr>
      </w:pPr>
      <w:r w:rsidRPr="007C1C2B">
        <w:rPr>
          <w:color w:val="002060"/>
        </w:rPr>
        <w:t>For each subsection, complete Parts A and B.</w:t>
      </w:r>
      <w:r w:rsidR="00F524DA" w:rsidRPr="00E532E2">
        <w:rPr>
          <w:color w:val="002060"/>
        </w:rPr>
        <w:t>:</w:t>
      </w:r>
    </w:p>
    <w:p w14:paraId="17448D24" w14:textId="4068B0D7" w:rsidR="00F524DA" w:rsidRPr="00E532E2" w:rsidRDefault="00F524DA" w:rsidP="00F524DA">
      <w:pPr>
        <w:pStyle w:val="List-bullet2"/>
        <w:spacing w:before="40" w:after="0" w:line="240" w:lineRule="auto"/>
        <w:ind w:left="1483" w:hanging="360"/>
        <w:rPr>
          <w:color w:val="002060"/>
        </w:rPr>
      </w:pPr>
      <w:r w:rsidRPr="00DB1FE4">
        <w:rPr>
          <w:i/>
          <w:color w:val="002060"/>
        </w:rPr>
        <w:t xml:space="preserve">Part A:  </w:t>
      </w:r>
      <w:r w:rsidR="007C1C2B" w:rsidRPr="007C1C2B">
        <w:rPr>
          <w:color w:val="002060"/>
        </w:rPr>
        <w:t>Input relevant policy references from Department Policy Manual (ex. Sacramento SD Policy: Use of Force)</w:t>
      </w:r>
      <w:r w:rsidRPr="00E532E2">
        <w:rPr>
          <w:color w:val="002060"/>
        </w:rPr>
        <w:t xml:space="preserve">. </w:t>
      </w:r>
    </w:p>
    <w:p w14:paraId="3BE7615D" w14:textId="4CAD8442" w:rsidR="00F524DA" w:rsidRPr="00E532E2" w:rsidRDefault="00F524DA" w:rsidP="00F524DA">
      <w:pPr>
        <w:pStyle w:val="List-bullet2"/>
        <w:spacing w:after="0" w:line="240" w:lineRule="auto"/>
        <w:ind w:left="1483" w:hanging="360"/>
        <w:rPr>
          <w:color w:val="002060"/>
        </w:rPr>
      </w:pPr>
      <w:r w:rsidRPr="00DB1FE4">
        <w:rPr>
          <w:i/>
          <w:color w:val="002060"/>
        </w:rPr>
        <w:t xml:space="preserve">Part B:  </w:t>
      </w:r>
      <w:r w:rsidR="007C1C2B" w:rsidRPr="007C1C2B">
        <w:rPr>
          <w:color w:val="002060"/>
        </w:rPr>
        <w:t>Input agency training details</w:t>
      </w:r>
      <w:r w:rsidRPr="00E532E2">
        <w:rPr>
          <w:color w:val="002060"/>
        </w:rPr>
        <w:t xml:space="preserve">.  </w:t>
      </w:r>
    </w:p>
    <w:p w14:paraId="368F0AF9" w14:textId="504A2D45" w:rsidR="00F524DA" w:rsidRPr="00342D3E" w:rsidRDefault="00F524DA" w:rsidP="00F524DA">
      <w:pPr>
        <w:numPr>
          <w:ilvl w:val="0"/>
          <w:numId w:val="39"/>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7C1C2B" w:rsidRPr="007C1C2B">
        <w:rPr>
          <w:color w:val="002060"/>
        </w:rPr>
        <w:t>you are required to submit the following materials via email to POST for review and approval (do NOT send printed copies):</w:t>
      </w:r>
    </w:p>
    <w:p w14:paraId="5BAEB83B" w14:textId="77777777" w:rsidR="007C1C2B" w:rsidRPr="007C1C2B" w:rsidRDefault="007C1C2B" w:rsidP="00F524DA">
      <w:pPr>
        <w:numPr>
          <w:ilvl w:val="2"/>
          <w:numId w:val="4"/>
        </w:numPr>
        <w:tabs>
          <w:tab w:val="clear" w:pos="2160"/>
          <w:tab w:val="num" w:pos="1530"/>
        </w:tabs>
        <w:spacing w:before="80" w:after="0" w:line="240" w:lineRule="auto"/>
        <w:ind w:left="1530" w:hanging="450"/>
        <w:rPr>
          <w:color w:val="002060"/>
        </w:rPr>
      </w:pPr>
      <w:r w:rsidRPr="007C1C2B">
        <w:rPr>
          <w:b/>
          <w:color w:val="002060"/>
        </w:rPr>
        <w:t>Volume I and Volume II (Sections 1-18)</w:t>
      </w:r>
    </w:p>
    <w:p w14:paraId="60779F49" w14:textId="725B1C69" w:rsidR="007C1C2B" w:rsidRPr="007C1C2B" w:rsidRDefault="007C1C2B" w:rsidP="00F524DA">
      <w:pPr>
        <w:numPr>
          <w:ilvl w:val="2"/>
          <w:numId w:val="4"/>
        </w:numPr>
        <w:tabs>
          <w:tab w:val="clear" w:pos="2160"/>
          <w:tab w:val="num" w:pos="1530"/>
        </w:tabs>
        <w:spacing w:before="80" w:after="0" w:line="240" w:lineRule="auto"/>
        <w:ind w:left="1530" w:hanging="450"/>
        <w:rPr>
          <w:color w:val="002060"/>
        </w:rPr>
      </w:pPr>
      <w:r w:rsidRPr="007C1C2B">
        <w:rPr>
          <w:b/>
          <w:color w:val="002060"/>
        </w:rPr>
        <w:t xml:space="preserve">POST </w:t>
      </w:r>
      <w:hyperlink r:id="rId16" w:history="1">
        <w:r w:rsidRPr="007C1C2B">
          <w:rPr>
            <w:rStyle w:val="Hyperlink"/>
            <w:b/>
          </w:rPr>
          <w:t>2-229</w:t>
        </w:r>
      </w:hyperlink>
      <w:r w:rsidRPr="007C1C2B">
        <w:rPr>
          <w:b/>
          <w:color w:val="002060"/>
        </w:rPr>
        <w:t xml:space="preserve"> Form (scanned copy of signed original)</w:t>
      </w:r>
    </w:p>
    <w:p w14:paraId="594F887C" w14:textId="408F69AB" w:rsidR="00F524DA" w:rsidRPr="00DB1FE4" w:rsidRDefault="007C1C2B" w:rsidP="00F524DA">
      <w:pPr>
        <w:numPr>
          <w:ilvl w:val="2"/>
          <w:numId w:val="4"/>
        </w:numPr>
        <w:tabs>
          <w:tab w:val="clear" w:pos="2160"/>
          <w:tab w:val="num" w:pos="1530"/>
        </w:tabs>
        <w:spacing w:before="80" w:after="0" w:line="240" w:lineRule="auto"/>
        <w:ind w:left="1530" w:hanging="450"/>
        <w:rPr>
          <w:color w:val="002060"/>
        </w:rPr>
      </w:pPr>
      <w:r w:rsidRPr="007C1C2B">
        <w:rPr>
          <w:b/>
          <w:color w:val="002060"/>
        </w:rPr>
        <w:t xml:space="preserve">Department Policy </w:t>
      </w:r>
      <w:r w:rsidR="00F524DA" w:rsidRPr="00DB1FE4">
        <w:rPr>
          <w:b/>
          <w:color w:val="002060"/>
        </w:rPr>
        <w:t>Manual</w:t>
      </w:r>
    </w:p>
    <w:p w14:paraId="5B33E2B9" w14:textId="1FB9E86B" w:rsidR="00F524DA" w:rsidRPr="00E532E2" w:rsidRDefault="007C1C2B" w:rsidP="00F524DA">
      <w:pPr>
        <w:numPr>
          <w:ilvl w:val="0"/>
          <w:numId w:val="39"/>
        </w:numPr>
        <w:spacing w:before="160" w:after="0" w:line="240" w:lineRule="auto"/>
        <w:ind w:left="720"/>
        <w:rPr>
          <w:color w:val="002060"/>
        </w:rPr>
      </w:pPr>
      <w:r w:rsidRPr="007C1C2B">
        <w:rPr>
          <w:color w:val="002060"/>
        </w:rPr>
        <w:t>Mail your POST 2-229 Form to</w:t>
      </w:r>
      <w:r w:rsidR="00F524DA" w:rsidRPr="00E532E2">
        <w:rPr>
          <w:color w:val="002060"/>
        </w:rPr>
        <w:t xml:space="preserve">:  </w:t>
      </w:r>
    </w:p>
    <w:p w14:paraId="708DBFB3" w14:textId="3A160326" w:rsidR="00F524DA" w:rsidRDefault="00F524DA" w:rsidP="00F524DA">
      <w:pPr>
        <w:spacing w:after="0" w:line="240" w:lineRule="auto"/>
        <w:ind w:left="1080"/>
        <w:rPr>
          <w:b/>
          <w:color w:val="002060"/>
        </w:rPr>
      </w:pPr>
      <w:r w:rsidRPr="00DB1FE4">
        <w:rPr>
          <w:b/>
          <w:color w:val="002060"/>
        </w:rPr>
        <w:t>Commission on POST</w:t>
      </w:r>
    </w:p>
    <w:p w14:paraId="79839E12" w14:textId="0DA31454" w:rsidR="007C1C2B" w:rsidRPr="007C1C2B" w:rsidRDefault="007C1C2B" w:rsidP="00F524DA">
      <w:pPr>
        <w:spacing w:after="0" w:line="240" w:lineRule="auto"/>
        <w:ind w:left="1080"/>
        <w:rPr>
          <w:b/>
          <w:i/>
          <w:iCs/>
          <w:color w:val="002060"/>
        </w:rPr>
      </w:pPr>
      <w:r w:rsidRPr="007C1C2B">
        <w:rPr>
          <w:b/>
          <w:i/>
          <w:iCs/>
          <w:color w:val="002060"/>
        </w:rPr>
        <w:t>Field Training</w:t>
      </w:r>
    </w:p>
    <w:p w14:paraId="090036D5" w14:textId="77777777" w:rsidR="00F524DA" w:rsidRPr="00DB1FE4" w:rsidRDefault="00F524DA" w:rsidP="00F524DA">
      <w:pPr>
        <w:spacing w:after="0" w:line="240" w:lineRule="auto"/>
        <w:ind w:left="1080"/>
        <w:rPr>
          <w:b/>
          <w:color w:val="002060"/>
        </w:rPr>
      </w:pPr>
      <w:r w:rsidRPr="00DB1FE4">
        <w:rPr>
          <w:b/>
          <w:color w:val="002060"/>
        </w:rPr>
        <w:t>860 Stillwater Road, Suite 100</w:t>
      </w:r>
    </w:p>
    <w:p w14:paraId="34855D06" w14:textId="3A68D43A" w:rsidR="00F524DA" w:rsidRPr="007C1C2B" w:rsidRDefault="00F524DA" w:rsidP="007C1C2B">
      <w:pPr>
        <w:spacing w:after="0" w:line="240" w:lineRule="auto"/>
        <w:ind w:left="1080"/>
        <w:rPr>
          <w:b/>
          <w:color w:val="002060"/>
        </w:rPr>
      </w:pPr>
      <w:r w:rsidRPr="00DB1FE4">
        <w:rPr>
          <w:b/>
          <w:color w:val="002060"/>
        </w:rPr>
        <w:t>West Sacramento, CA 95605</w:t>
      </w:r>
    </w:p>
    <w:p w14:paraId="7B4E6C3E" w14:textId="1201E74C" w:rsidR="00F524DA" w:rsidRPr="00342D3E" w:rsidRDefault="00F524DA" w:rsidP="00F524DA">
      <w:pPr>
        <w:spacing w:before="160" w:after="0" w:line="240" w:lineRule="auto"/>
        <w:ind w:left="720" w:hanging="360"/>
        <w:jc w:val="center"/>
        <w:rPr>
          <w:b/>
          <w:color w:val="990000"/>
        </w:rPr>
      </w:pPr>
      <w:r w:rsidRPr="00342D3E">
        <w:rPr>
          <w:b/>
          <w:color w:val="990000"/>
        </w:rPr>
        <w:t xml:space="preserve">See next page for Instructions </w:t>
      </w:r>
      <w:r w:rsidR="007C1C2B">
        <w:rPr>
          <w:b/>
          <w:color w:val="990000"/>
        </w:rPr>
        <w:t>for</w:t>
      </w:r>
      <w:r w:rsidRPr="00342D3E">
        <w:rPr>
          <w:b/>
          <w:color w:val="990000"/>
        </w:rPr>
        <w:t xml:space="preserve"> Field Training Officers</w:t>
      </w:r>
    </w:p>
    <w:p w14:paraId="0A9B8827" w14:textId="090B24F8" w:rsidR="00F524DA" w:rsidRPr="00B17D7B" w:rsidRDefault="00F524DA" w:rsidP="00F524DA">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E93C7C" w:rsidRPr="00E93C7C">
        <w:rPr>
          <w:b/>
          <w:color w:val="002060"/>
          <w:sz w:val="24"/>
          <w:szCs w:val="24"/>
        </w:rPr>
        <w:t>How to Complete Volume II</w:t>
      </w:r>
      <w:r w:rsidR="00E93C7C" w:rsidRPr="00E93C7C">
        <w:rPr>
          <w:b/>
          <w:color w:val="002060"/>
          <w:sz w:val="24"/>
          <w:szCs w:val="24"/>
        </w:rPr>
        <w:t xml:space="preserve"> </w:t>
      </w:r>
      <w:r w:rsidRPr="00022203">
        <w:rPr>
          <w:b/>
          <w:color w:val="002060"/>
          <w:sz w:val="24"/>
          <w:szCs w:val="24"/>
        </w:rPr>
        <w:t>(Sections 1–18)</w:t>
      </w:r>
      <w:r w:rsidRPr="00E30FFC">
        <w:rPr>
          <w:b/>
          <w:color w:val="990000"/>
        </w:rPr>
        <w:tab/>
      </w:r>
    </w:p>
    <w:p w14:paraId="0BC2FCF0" w14:textId="77777777" w:rsidR="00F524DA" w:rsidRDefault="00F524DA" w:rsidP="00F524DA">
      <w:pPr>
        <w:spacing w:after="0" w:line="240" w:lineRule="auto"/>
        <w:rPr>
          <w:color w:val="002060"/>
        </w:rPr>
      </w:pPr>
    </w:p>
    <w:p w14:paraId="526E4293" w14:textId="77777777" w:rsidR="00F524DA" w:rsidRDefault="00F524DA" w:rsidP="00F524DA">
      <w:pPr>
        <w:spacing w:after="0" w:line="240" w:lineRule="auto"/>
        <w:rPr>
          <w:color w:val="002060"/>
        </w:rPr>
      </w:pPr>
    </w:p>
    <w:p w14:paraId="6AFCF4DD" w14:textId="77777777" w:rsidR="00F524DA" w:rsidRPr="004B13FF" w:rsidRDefault="00F524DA" w:rsidP="00F524DA">
      <w:pPr>
        <w:pStyle w:val="Heading7"/>
        <w:spacing w:before="240"/>
        <w:rPr>
          <w:sz w:val="24"/>
          <w:szCs w:val="24"/>
        </w:rPr>
      </w:pPr>
      <w:bookmarkStart w:id="75" w:name="_INSTRUCTIONS_TO_FIELD"/>
      <w:bookmarkEnd w:id="75"/>
      <w:r w:rsidRPr="004B13FF">
        <w:rPr>
          <w:sz w:val="24"/>
          <w:szCs w:val="24"/>
        </w:rPr>
        <w:t>INSTRUCTIONS TO FIELD TRAINING OFFICERS (FTOs)</w:t>
      </w:r>
    </w:p>
    <w:p w14:paraId="054ABEF8" w14:textId="77777777" w:rsidR="00F524DA" w:rsidRPr="00E532E2" w:rsidRDefault="00F524DA" w:rsidP="00F524DA">
      <w:pPr>
        <w:spacing w:after="0" w:line="240" w:lineRule="auto"/>
        <w:jc w:val="center"/>
        <w:rPr>
          <w:color w:val="002060"/>
        </w:rPr>
      </w:pPr>
    </w:p>
    <w:p w14:paraId="7C731927" w14:textId="5A90B988" w:rsidR="00F524DA" w:rsidRPr="00022203" w:rsidRDefault="00E93C7C" w:rsidP="00E93C7C">
      <w:pPr>
        <w:spacing w:after="0" w:line="240" w:lineRule="auto"/>
        <w:rPr>
          <w:color w:val="002060"/>
        </w:rPr>
      </w:pPr>
      <w:r w:rsidRPr="00E93C7C">
        <w:rPr>
          <w:b/>
          <w:color w:val="002060"/>
        </w:rPr>
        <w:t>Volume II of the Field Training Manual consists of 18 Sections</w:t>
      </w:r>
      <w:r w:rsidR="00F524DA" w:rsidRPr="00022203">
        <w:rPr>
          <w:b/>
          <w:color w:val="002060"/>
        </w:rPr>
        <w:t xml:space="preserve">. </w:t>
      </w:r>
      <w:r w:rsidRPr="00E93C7C">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F524DA" w:rsidRPr="00022203">
        <w:rPr>
          <w:color w:val="002060"/>
        </w:rPr>
        <w:t>.</w:t>
      </w:r>
    </w:p>
    <w:p w14:paraId="6698F682" w14:textId="77777777" w:rsidR="00F524DA" w:rsidRPr="00022203" w:rsidRDefault="00F524DA" w:rsidP="00F524DA">
      <w:pPr>
        <w:numPr>
          <w:ilvl w:val="0"/>
          <w:numId w:val="40"/>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1535D77C" w14:textId="77777777" w:rsidR="00F524DA" w:rsidRPr="00022203" w:rsidRDefault="00F524DA" w:rsidP="00F524DA">
      <w:pPr>
        <w:numPr>
          <w:ilvl w:val="0"/>
          <w:numId w:val="40"/>
        </w:numPr>
        <w:spacing w:before="160" w:after="0" w:line="240" w:lineRule="auto"/>
        <w:ind w:left="720"/>
        <w:rPr>
          <w:color w:val="002060"/>
        </w:rPr>
      </w:pPr>
      <w:r w:rsidRPr="00022203">
        <w:rPr>
          <w:b/>
          <w:i/>
          <w:color w:val="002060"/>
        </w:rPr>
        <w:t>Tracking your training sessions:</w:t>
      </w:r>
    </w:p>
    <w:p w14:paraId="4D9865FF" w14:textId="77777777" w:rsidR="00F524DA" w:rsidRPr="00491A49" w:rsidRDefault="00F524DA" w:rsidP="00F524DA">
      <w:pPr>
        <w:numPr>
          <w:ilvl w:val="1"/>
          <w:numId w:val="39"/>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6A8DB915" w14:textId="77777777" w:rsidR="00F524DA" w:rsidRPr="00022203" w:rsidRDefault="00F524DA" w:rsidP="00F524DA">
      <w:pPr>
        <w:numPr>
          <w:ilvl w:val="1"/>
          <w:numId w:val="39"/>
        </w:numPr>
        <w:spacing w:before="80" w:after="0" w:line="240" w:lineRule="auto"/>
        <w:ind w:left="1080"/>
        <w:rPr>
          <w:color w:val="002060"/>
        </w:rPr>
      </w:pPr>
      <w:r w:rsidRPr="00022203">
        <w:rPr>
          <w:color w:val="002060"/>
        </w:rPr>
        <w:t>Enter any note-worthy comments related to the trainee’s performance.</w:t>
      </w:r>
    </w:p>
    <w:p w14:paraId="5A02457A" w14:textId="77777777" w:rsidR="00F524DA" w:rsidRPr="00022203" w:rsidRDefault="00F524DA" w:rsidP="00F524DA">
      <w:pPr>
        <w:numPr>
          <w:ilvl w:val="0"/>
          <w:numId w:val="40"/>
        </w:numPr>
        <w:spacing w:before="160" w:after="0" w:line="240" w:lineRule="auto"/>
        <w:ind w:left="720"/>
        <w:rPr>
          <w:color w:val="002060"/>
        </w:rPr>
      </w:pPr>
      <w:r w:rsidRPr="00022203">
        <w:rPr>
          <w:b/>
          <w:i/>
          <w:color w:val="002060"/>
        </w:rPr>
        <w:t>If trainee requires remedial training:</w:t>
      </w:r>
    </w:p>
    <w:p w14:paraId="243033E9" w14:textId="77777777" w:rsidR="00F524DA" w:rsidRPr="00022203" w:rsidRDefault="00F524DA" w:rsidP="00F524DA">
      <w:pPr>
        <w:numPr>
          <w:ilvl w:val="1"/>
          <w:numId w:val="39"/>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68443C45" w14:textId="77777777" w:rsidR="00F524DA" w:rsidRPr="004B13FF" w:rsidRDefault="00F524DA" w:rsidP="00F524DA">
      <w:pPr>
        <w:numPr>
          <w:ilvl w:val="1"/>
          <w:numId w:val="39"/>
        </w:numPr>
        <w:spacing w:before="80" w:after="0" w:line="240" w:lineRule="auto"/>
        <w:ind w:left="1080"/>
        <w:rPr>
          <w:color w:val="002060"/>
        </w:rPr>
      </w:pPr>
      <w:r w:rsidRPr="00022203">
        <w:rPr>
          <w:color w:val="002060"/>
        </w:rPr>
        <w:t xml:space="preserve">Enter any additional note-worthy comments related to the trainee’s performance. </w:t>
      </w:r>
    </w:p>
    <w:p w14:paraId="1CC91FF9" w14:textId="286E2095" w:rsidR="00F524DA" w:rsidRPr="004B13FF" w:rsidRDefault="00F524DA" w:rsidP="00F524DA">
      <w:pPr>
        <w:numPr>
          <w:ilvl w:val="0"/>
          <w:numId w:val="40"/>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E93C7C">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E93C7C">
        <w:rPr>
          <w:color w:val="002060"/>
        </w:rPr>
        <w:t>t</w:t>
      </w:r>
      <w:r w:rsidRPr="004B13FF">
        <w:rPr>
          <w:color w:val="002060"/>
        </w:rPr>
        <w:t xml:space="preserve">rainee has completed this portion of the Field Training Program. </w:t>
      </w:r>
    </w:p>
    <w:p w14:paraId="6ADC656D" w14:textId="77777777" w:rsidR="00F524DA" w:rsidRPr="00022203" w:rsidRDefault="00F524DA" w:rsidP="00F524DA">
      <w:pPr>
        <w:spacing w:before="80" w:after="0" w:line="240" w:lineRule="auto"/>
        <w:ind w:left="1080"/>
        <w:rPr>
          <w:color w:val="002060"/>
        </w:rPr>
      </w:pPr>
    </w:p>
    <w:p w14:paraId="242BFBDD" w14:textId="77777777" w:rsidR="00BE4EB2" w:rsidRDefault="00BE4EB2" w:rsidP="00BE4EB2">
      <w:pPr>
        <w:tabs>
          <w:tab w:val="right" w:pos="13950"/>
        </w:tabs>
        <w:rPr>
          <w:sz w:val="16"/>
          <w:szCs w:val="16"/>
        </w:rPr>
        <w:sectPr w:rsidR="00BE4EB2" w:rsidSect="00BE4EB2">
          <w:headerReference w:type="default" r:id="rId17"/>
          <w:footerReference w:type="default" r:id="rId18"/>
          <w:headerReference w:type="first" r:id="rId19"/>
          <w:pgSz w:w="15840" w:h="12240" w:orient="landscape" w:code="1"/>
          <w:pgMar w:top="540" w:right="907" w:bottom="720" w:left="907" w:header="450" w:footer="461" w:gutter="0"/>
          <w:cols w:space="720"/>
          <w:titlePg/>
          <w:docGrid w:linePitch="360"/>
        </w:sectPr>
      </w:pPr>
    </w:p>
    <w:p w14:paraId="466A0B1A" w14:textId="77777777" w:rsidR="00BE4EB2" w:rsidRDefault="00BE4EB2" w:rsidP="00BE4EB2">
      <w:pPr>
        <w:pStyle w:val="List-Subtopics"/>
      </w:pPr>
    </w:p>
    <w:p w14:paraId="6D38B8AA" w14:textId="77777777" w:rsidR="00BE4EB2" w:rsidRPr="001F1AEB" w:rsidRDefault="00BE4EB2" w:rsidP="00BE4EB2">
      <w:pPr>
        <w:pStyle w:val="List-Subtopics"/>
        <w:tabs>
          <w:tab w:val="clear" w:pos="1350"/>
        </w:tabs>
        <w:ind w:left="0" w:firstLine="0"/>
        <w:jc w:val="center"/>
        <w:rPr>
          <w:b/>
          <w:sz w:val="19"/>
          <w:szCs w:val="19"/>
        </w:rPr>
      </w:pPr>
      <w:r w:rsidRPr="001F1AEB">
        <w:rPr>
          <w:b/>
        </w:rPr>
        <w:t>End Section</w:t>
      </w:r>
    </w:p>
    <w:sectPr w:rsidR="00BE4EB2" w:rsidRPr="001F1AEB" w:rsidSect="00BE4EB2">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EA11" w14:textId="77777777" w:rsidR="00976BC9" w:rsidRDefault="00976BC9" w:rsidP="00BE4EB2">
      <w:pPr>
        <w:spacing w:after="0" w:line="240" w:lineRule="auto"/>
      </w:pPr>
      <w:r>
        <w:separator/>
      </w:r>
    </w:p>
  </w:endnote>
  <w:endnote w:type="continuationSeparator" w:id="0">
    <w:p w14:paraId="22621B68" w14:textId="77777777" w:rsidR="00976BC9" w:rsidRDefault="00976BC9" w:rsidP="00BE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FBBD" w14:textId="77777777" w:rsidR="00BE4EB2" w:rsidRPr="00074273" w:rsidRDefault="00BE4EB2" w:rsidP="00BE4EB2">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BE6" w14:textId="77777777" w:rsidR="00BE4EB2" w:rsidRPr="000917AB" w:rsidRDefault="00F524DA" w:rsidP="00F524DA">
    <w:pPr>
      <w:tabs>
        <w:tab w:val="right" w:pos="13950"/>
      </w:tabs>
      <w:spacing w:after="0" w:line="240" w:lineRule="auto"/>
      <w:rPr>
        <w:color w:val="002060"/>
        <w:sz w:val="20"/>
        <w:szCs w:val="20"/>
      </w:rPr>
    </w:pPr>
    <w:proofErr w:type="gramStart"/>
    <w:r>
      <w:rPr>
        <w:sz w:val="20"/>
        <w:szCs w:val="20"/>
      </w:rPr>
      <w:t>5.15  Tactical</w:t>
    </w:r>
    <w:proofErr w:type="gramEnd"/>
    <w:r>
      <w:rPr>
        <w:sz w:val="20"/>
        <w:szCs w:val="20"/>
      </w:rPr>
      <w:t xml:space="preserve"> Communication/Conflict Resolution</w:t>
    </w:r>
    <w:r w:rsidR="00BE4EB2">
      <w:rPr>
        <w:color w:val="002060"/>
        <w:sz w:val="20"/>
        <w:szCs w:val="20"/>
      </w:rPr>
      <w:tab/>
    </w:r>
    <w:r w:rsidR="00BE4EB2" w:rsidRPr="000917AB">
      <w:rPr>
        <w:color w:val="002060"/>
        <w:sz w:val="20"/>
        <w:szCs w:val="20"/>
      </w:rPr>
      <w:t xml:space="preserve">Page </w:t>
    </w:r>
    <w:r w:rsidR="00BE4EB2" w:rsidRPr="000917AB">
      <w:rPr>
        <w:b/>
        <w:color w:val="002060"/>
        <w:sz w:val="20"/>
        <w:szCs w:val="20"/>
      </w:rPr>
      <w:fldChar w:fldCharType="begin"/>
    </w:r>
    <w:r w:rsidR="00BE4EB2" w:rsidRPr="000917AB">
      <w:rPr>
        <w:b/>
        <w:color w:val="002060"/>
        <w:sz w:val="20"/>
        <w:szCs w:val="20"/>
      </w:rPr>
      <w:instrText xml:space="preserve"> PAGE </w:instrText>
    </w:r>
    <w:r w:rsidR="00BE4EB2" w:rsidRPr="000917AB">
      <w:rPr>
        <w:b/>
        <w:color w:val="002060"/>
        <w:sz w:val="20"/>
        <w:szCs w:val="20"/>
      </w:rPr>
      <w:fldChar w:fldCharType="separate"/>
    </w:r>
    <w:r w:rsidR="007665B0">
      <w:rPr>
        <w:b/>
        <w:noProof/>
        <w:color w:val="002060"/>
        <w:sz w:val="20"/>
        <w:szCs w:val="20"/>
      </w:rPr>
      <w:t>21</w:t>
    </w:r>
    <w:r w:rsidR="00BE4EB2" w:rsidRPr="000917AB">
      <w:rPr>
        <w:b/>
        <w:color w:val="002060"/>
        <w:sz w:val="20"/>
        <w:szCs w:val="20"/>
      </w:rPr>
      <w:fldChar w:fldCharType="end"/>
    </w:r>
    <w:r w:rsidR="00BE4EB2" w:rsidRPr="000917AB">
      <w:rPr>
        <w:color w:val="002060"/>
        <w:sz w:val="20"/>
        <w:szCs w:val="20"/>
      </w:rPr>
      <w:t xml:space="preserve"> of </w:t>
    </w:r>
    <w:r w:rsidR="00BE4EB2" w:rsidRPr="000917AB">
      <w:rPr>
        <w:b/>
        <w:color w:val="002060"/>
        <w:sz w:val="20"/>
        <w:szCs w:val="20"/>
      </w:rPr>
      <w:fldChar w:fldCharType="begin"/>
    </w:r>
    <w:r w:rsidR="00BE4EB2" w:rsidRPr="000917AB">
      <w:rPr>
        <w:b/>
        <w:color w:val="002060"/>
        <w:sz w:val="20"/>
        <w:szCs w:val="20"/>
      </w:rPr>
      <w:instrText xml:space="preserve"> NUMPAGES  </w:instrText>
    </w:r>
    <w:r w:rsidR="00BE4EB2" w:rsidRPr="000917AB">
      <w:rPr>
        <w:b/>
        <w:color w:val="002060"/>
        <w:sz w:val="20"/>
        <w:szCs w:val="20"/>
      </w:rPr>
      <w:fldChar w:fldCharType="separate"/>
    </w:r>
    <w:r w:rsidR="007665B0">
      <w:rPr>
        <w:b/>
        <w:noProof/>
        <w:color w:val="002060"/>
        <w:sz w:val="20"/>
        <w:szCs w:val="20"/>
      </w:rPr>
      <w:t>24</w:t>
    </w:r>
    <w:r w:rsidR="00BE4EB2"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376" w14:textId="77777777" w:rsidR="00BE4EB2" w:rsidRPr="00EF6F48" w:rsidRDefault="00BE4EB2" w:rsidP="00BE4EB2">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7665B0">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7665B0">
      <w:rPr>
        <w:b/>
        <w:noProof/>
        <w:sz w:val="20"/>
        <w:szCs w:val="20"/>
      </w:rPr>
      <w:t>24</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6CFB" w14:textId="77777777" w:rsidR="00F524DA" w:rsidRPr="00EF6F48" w:rsidRDefault="00F524DA" w:rsidP="00BE4EB2">
    <w:pPr>
      <w:pStyle w:val="Footer"/>
      <w:tabs>
        <w:tab w:val="clear" w:pos="4680"/>
        <w:tab w:val="clear" w:pos="9360"/>
        <w:tab w:val="right" w:pos="14040"/>
      </w:tabs>
      <w:rPr>
        <w:sz w:val="20"/>
        <w:szCs w:val="20"/>
      </w:rPr>
    </w:pPr>
    <w:proofErr w:type="gramStart"/>
    <w:r>
      <w:rPr>
        <w:sz w:val="20"/>
        <w:szCs w:val="20"/>
      </w:rPr>
      <w:t>5.15  Tactical</w:t>
    </w:r>
    <w:proofErr w:type="gramEnd"/>
    <w:r>
      <w:rPr>
        <w:sz w:val="20"/>
        <w:szCs w:val="20"/>
      </w:rPr>
      <w:t xml:space="preserve"> Communication/Conflict Resolution</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7665B0">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7665B0">
      <w:rPr>
        <w:b/>
        <w:noProof/>
        <w:sz w:val="20"/>
        <w:szCs w:val="20"/>
      </w:rPr>
      <w:t>24</w:t>
    </w:r>
    <w:r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153" w14:textId="77777777" w:rsidR="00BE4EB2" w:rsidRPr="000917AB" w:rsidRDefault="00BE4EB2" w:rsidP="00BE4EB2">
    <w:pPr>
      <w:tabs>
        <w:tab w:val="right" w:pos="13950"/>
      </w:tabs>
      <w:spacing w:after="0" w:line="240" w:lineRule="auto"/>
      <w:rPr>
        <w:color w:val="002060"/>
        <w:sz w:val="20"/>
        <w:szCs w:val="20"/>
      </w:rPr>
    </w:pPr>
    <w:proofErr w:type="gramStart"/>
    <w:r>
      <w:rPr>
        <w:sz w:val="20"/>
        <w:szCs w:val="20"/>
      </w:rPr>
      <w:t>5.15  Tactical</w:t>
    </w:r>
    <w:proofErr w:type="gramEnd"/>
    <w:r>
      <w:rPr>
        <w:sz w:val="20"/>
        <w:szCs w:val="20"/>
      </w:rPr>
      <w:t xml:space="preserve"> Communication/Conflict Resolution</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7665B0">
      <w:rPr>
        <w:b/>
        <w:noProof/>
        <w:color w:val="002060"/>
        <w:sz w:val="20"/>
        <w:szCs w:val="20"/>
      </w:rPr>
      <w:t>24</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7665B0">
      <w:rPr>
        <w:b/>
        <w:noProof/>
        <w:color w:val="002060"/>
        <w:sz w:val="20"/>
        <w:szCs w:val="20"/>
      </w:rPr>
      <w:t>24</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5BB1" w14:textId="77777777" w:rsidR="00976BC9" w:rsidRDefault="00976BC9" w:rsidP="00BE4EB2">
      <w:pPr>
        <w:spacing w:after="0" w:line="240" w:lineRule="auto"/>
      </w:pPr>
      <w:r>
        <w:separator/>
      </w:r>
    </w:p>
  </w:footnote>
  <w:footnote w:type="continuationSeparator" w:id="0">
    <w:p w14:paraId="529670CE" w14:textId="77777777" w:rsidR="00976BC9" w:rsidRDefault="00976BC9" w:rsidP="00BE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72E1" w14:textId="77777777" w:rsidR="00BE4EB2" w:rsidRPr="008F0A0C" w:rsidRDefault="00BE4EB2" w:rsidP="00BE4EB2">
    <w:pPr>
      <w:pStyle w:val="Header"/>
      <w:rPr>
        <w:color w:val="000000"/>
        <w:sz w:val="20"/>
        <w:szCs w:val="20"/>
      </w:rPr>
    </w:pPr>
    <w:r>
      <w:t xml:space="preserve">agency: </w:t>
    </w:r>
    <w:r w:rsidRPr="008F0A0C">
      <w:rPr>
        <w:color w:val="000000"/>
      </w:rPr>
      <w:t>XXX</w:t>
    </w:r>
  </w:p>
  <w:p w14:paraId="304FF210" w14:textId="77777777" w:rsidR="00BE4EB2" w:rsidRPr="009C0020" w:rsidRDefault="00BE4EB2" w:rsidP="00BE4EB2">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06061EDE" w14:textId="77777777" w:rsidR="00BE4EB2" w:rsidRPr="009C0020" w:rsidRDefault="00BE4EB2" w:rsidP="00BE4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4F37" w14:textId="6A2AAA70" w:rsidR="00F524DA" w:rsidRDefault="00F524DA" w:rsidP="00F524DA">
    <w:pPr>
      <w:pStyle w:val="Header"/>
      <w:tabs>
        <w:tab w:val="clear" w:pos="10440"/>
        <w:tab w:val="right" w:pos="14040"/>
      </w:tabs>
      <w:rPr>
        <w:i/>
      </w:rPr>
    </w:pPr>
    <w:r w:rsidRPr="005602A2">
      <w:t xml:space="preserve">Field Training Program </w:t>
    </w:r>
    <w:r w:rsidR="009D5CF2" w:rsidRPr="009D5CF2">
      <w:t>Manual</w:t>
    </w:r>
    <w:r w:rsidRPr="005602A2">
      <w:t>– Volume 2</w:t>
    </w:r>
    <w:r>
      <w:tab/>
    </w:r>
    <w:r w:rsidRPr="00045ED4">
      <w:t xml:space="preserve"> </w:t>
    </w:r>
    <w:r w:rsidRPr="00034897">
      <w:rPr>
        <w:i/>
      </w:rPr>
      <w:t>Part 5.   POST Field Training Model</w:t>
    </w:r>
  </w:p>
  <w:p w14:paraId="4784D90E" w14:textId="77777777" w:rsidR="00F524DA" w:rsidRPr="00D32CF9" w:rsidRDefault="00F524DA" w:rsidP="00F524DA">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3A40" w14:textId="3FD16D1D" w:rsidR="00F524DA" w:rsidRDefault="00F524DA" w:rsidP="00245041">
    <w:pPr>
      <w:pStyle w:val="Header"/>
      <w:tabs>
        <w:tab w:val="clear" w:pos="10440"/>
        <w:tab w:val="right" w:pos="14040"/>
      </w:tabs>
      <w:rPr>
        <w:i/>
      </w:rPr>
    </w:pPr>
    <w:r w:rsidRPr="005602A2">
      <w:t xml:space="preserve">Field Training Program </w:t>
    </w:r>
    <w:r w:rsidR="009D5CF2" w:rsidRPr="009D5CF2">
      <w:t>Manual</w:t>
    </w:r>
    <w:r w:rsidRPr="005602A2">
      <w:t>– Volume 2</w:t>
    </w:r>
    <w:r>
      <w:tab/>
    </w:r>
    <w:r w:rsidRPr="00045ED4">
      <w:t xml:space="preserve"> </w:t>
    </w:r>
    <w:r w:rsidRPr="00034897">
      <w:rPr>
        <w:i/>
      </w:rPr>
      <w:t>Part 5.   POST Field Training Model</w:t>
    </w:r>
  </w:p>
  <w:p w14:paraId="00DF99B9" w14:textId="77777777" w:rsidR="00F524DA" w:rsidRPr="00D8780E" w:rsidRDefault="00F524DA" w:rsidP="00245041">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5FEA" w14:textId="33CB8095" w:rsidR="00BE4EB2" w:rsidRDefault="00BE4EB2" w:rsidP="00BE4EB2">
    <w:pPr>
      <w:pStyle w:val="Header"/>
      <w:tabs>
        <w:tab w:val="clear" w:pos="10440"/>
        <w:tab w:val="right" w:pos="14040"/>
      </w:tabs>
      <w:rPr>
        <w:i/>
      </w:rPr>
    </w:pPr>
    <w:r w:rsidRPr="005602A2">
      <w:t xml:space="preserve">Field Training Program </w:t>
    </w:r>
    <w:r w:rsidR="009D5CF2" w:rsidRPr="009D5CF2">
      <w:t>Manual</w:t>
    </w:r>
    <w:r w:rsidRPr="005602A2">
      <w:t>– Volume 2</w:t>
    </w:r>
    <w:r>
      <w:tab/>
    </w:r>
    <w:r w:rsidRPr="00045ED4">
      <w:t xml:space="preserve"> </w:t>
    </w:r>
    <w:r w:rsidRPr="00034897">
      <w:rPr>
        <w:i/>
      </w:rPr>
      <w:t>Part 5.   POST Field Training Model</w:t>
    </w:r>
  </w:p>
  <w:p w14:paraId="7CF06BC8" w14:textId="77777777" w:rsidR="00BE4EB2" w:rsidRPr="00D8780E" w:rsidRDefault="00BE4EB2" w:rsidP="00BE4EB2">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011B" w14:textId="68C0B6DA" w:rsidR="00BE4EB2" w:rsidRDefault="00BE4EB2" w:rsidP="00BE4EB2">
    <w:pPr>
      <w:pStyle w:val="Header"/>
      <w:tabs>
        <w:tab w:val="clear" w:pos="10440"/>
        <w:tab w:val="right" w:pos="14040"/>
      </w:tabs>
      <w:rPr>
        <w:i/>
      </w:rPr>
    </w:pPr>
    <w:r w:rsidRPr="005602A2">
      <w:t xml:space="preserve">Field Training Program </w:t>
    </w:r>
    <w:r w:rsidR="009D5CF2" w:rsidRPr="009D5CF2">
      <w:t>Manual</w:t>
    </w:r>
    <w:r w:rsidRPr="005602A2">
      <w:t>– Volume 2</w:t>
    </w:r>
    <w:r>
      <w:tab/>
    </w:r>
    <w:r w:rsidRPr="00045ED4">
      <w:t xml:space="preserve"> </w:t>
    </w:r>
    <w:r w:rsidRPr="00034897">
      <w:rPr>
        <w:i/>
      </w:rPr>
      <w:t>Part 5.   POST Field Training Model</w:t>
    </w:r>
  </w:p>
  <w:p w14:paraId="10CE674B" w14:textId="77777777" w:rsidR="00BE4EB2" w:rsidRPr="00D32CF9" w:rsidRDefault="00BE4EB2" w:rsidP="00BE4EB2">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5EC7A19"/>
    <w:multiLevelType w:val="hybridMultilevel"/>
    <w:tmpl w:val="5226F90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E836EFD2"/>
    <w:lvl w:ilvl="0">
      <w:start w:val="1"/>
      <w:numFmt w:val="decimal"/>
      <w:lvlText w:val="%1."/>
      <w:lvlJc w:val="left"/>
      <w:pPr>
        <w:ind w:left="10440" w:hanging="360"/>
      </w:pPr>
      <w:rPr>
        <w:rFonts w:hint="default"/>
      </w:rPr>
    </w:lvl>
    <w:lvl w:ilvl="1">
      <w:start w:val="1"/>
      <w:numFmt w:val="lowerLetter"/>
      <w:lvlText w:val="%2."/>
      <w:lvlJc w:val="left"/>
      <w:pPr>
        <w:ind w:left="11160" w:hanging="360"/>
      </w:pPr>
    </w:lvl>
    <w:lvl w:ilvl="2" w:tentative="1">
      <w:start w:val="1"/>
      <w:numFmt w:val="lowerRoman"/>
      <w:lvlText w:val="%3."/>
      <w:lvlJc w:val="right"/>
      <w:pPr>
        <w:ind w:left="11880" w:hanging="180"/>
      </w:pPr>
    </w:lvl>
    <w:lvl w:ilvl="3" w:tentative="1">
      <w:start w:val="1"/>
      <w:numFmt w:val="decimal"/>
      <w:lvlText w:val="%4."/>
      <w:lvlJc w:val="left"/>
      <w:pPr>
        <w:ind w:left="12600" w:hanging="360"/>
      </w:pPr>
    </w:lvl>
    <w:lvl w:ilvl="4" w:tentative="1">
      <w:start w:val="1"/>
      <w:numFmt w:val="lowerLetter"/>
      <w:lvlText w:val="%5."/>
      <w:lvlJc w:val="left"/>
      <w:pPr>
        <w:ind w:left="13320" w:hanging="360"/>
      </w:pPr>
    </w:lvl>
    <w:lvl w:ilvl="5" w:tentative="1">
      <w:start w:val="1"/>
      <w:numFmt w:val="lowerRoman"/>
      <w:lvlText w:val="%6."/>
      <w:lvlJc w:val="right"/>
      <w:pPr>
        <w:ind w:left="14040" w:hanging="180"/>
      </w:pPr>
    </w:lvl>
    <w:lvl w:ilvl="6" w:tentative="1">
      <w:start w:val="1"/>
      <w:numFmt w:val="decimal"/>
      <w:lvlText w:val="%7."/>
      <w:lvlJc w:val="left"/>
      <w:pPr>
        <w:ind w:left="14760" w:hanging="360"/>
      </w:pPr>
    </w:lvl>
    <w:lvl w:ilvl="7" w:tentative="1">
      <w:start w:val="1"/>
      <w:numFmt w:val="lowerLetter"/>
      <w:lvlText w:val="%8."/>
      <w:lvlJc w:val="left"/>
      <w:pPr>
        <w:ind w:left="15480" w:hanging="360"/>
      </w:pPr>
    </w:lvl>
    <w:lvl w:ilvl="8" w:tentative="1">
      <w:start w:val="1"/>
      <w:numFmt w:val="lowerRoman"/>
      <w:lvlText w:val="%9."/>
      <w:lvlJc w:val="right"/>
      <w:pPr>
        <w:ind w:left="16200" w:hanging="180"/>
      </w:pPr>
    </w:lvl>
  </w:abstractNum>
  <w:abstractNum w:abstractNumId="7" w15:restartNumberingAfterBreak="0">
    <w:nsid w:val="72BF53C2"/>
    <w:multiLevelType w:val="hybridMultilevel"/>
    <w:tmpl w:val="ABAEABB8"/>
    <w:lvl w:ilvl="0">
      <w:start w:val="1"/>
      <w:numFmt w:val="upperLetter"/>
      <w:lvlText w:val="%1."/>
      <w:lvlJc w:val="left"/>
      <w:pPr>
        <w:ind w:left="749" w:hanging="360"/>
      </w:pPr>
    </w:lvl>
    <w:lvl w:ilvl="1" w:tentative="1">
      <w:start w:val="1"/>
      <w:numFmt w:val="lowerLetter"/>
      <w:lvlText w:val="%2."/>
      <w:lvlJc w:val="left"/>
      <w:pPr>
        <w:ind w:left="1469" w:hanging="360"/>
      </w:pPr>
    </w:lvl>
    <w:lvl w:ilvl="2" w:tentative="1">
      <w:start w:val="1"/>
      <w:numFmt w:val="lowerRoman"/>
      <w:lvlText w:val="%3."/>
      <w:lvlJc w:val="right"/>
      <w:pPr>
        <w:ind w:left="2189" w:hanging="180"/>
      </w:pPr>
    </w:lvl>
    <w:lvl w:ilvl="3" w:tentative="1">
      <w:start w:val="1"/>
      <w:numFmt w:val="decimal"/>
      <w:lvlText w:val="%4."/>
      <w:lvlJc w:val="left"/>
      <w:pPr>
        <w:ind w:left="2909" w:hanging="360"/>
      </w:pPr>
    </w:lvl>
    <w:lvl w:ilvl="4" w:tentative="1">
      <w:start w:val="1"/>
      <w:numFmt w:val="lowerLetter"/>
      <w:lvlText w:val="%5."/>
      <w:lvlJc w:val="left"/>
      <w:pPr>
        <w:ind w:left="3629" w:hanging="360"/>
      </w:pPr>
    </w:lvl>
    <w:lvl w:ilvl="5" w:tentative="1">
      <w:start w:val="1"/>
      <w:numFmt w:val="lowerRoman"/>
      <w:lvlText w:val="%6."/>
      <w:lvlJc w:val="right"/>
      <w:pPr>
        <w:ind w:left="4349" w:hanging="180"/>
      </w:pPr>
    </w:lvl>
    <w:lvl w:ilvl="6" w:tentative="1">
      <w:start w:val="1"/>
      <w:numFmt w:val="decimal"/>
      <w:lvlText w:val="%7."/>
      <w:lvlJc w:val="left"/>
      <w:pPr>
        <w:ind w:left="5069" w:hanging="360"/>
      </w:pPr>
    </w:lvl>
    <w:lvl w:ilvl="7" w:tentative="1">
      <w:start w:val="1"/>
      <w:numFmt w:val="lowerLetter"/>
      <w:lvlText w:val="%8."/>
      <w:lvlJc w:val="left"/>
      <w:pPr>
        <w:ind w:left="5789" w:hanging="360"/>
      </w:pPr>
    </w:lvl>
    <w:lvl w:ilvl="8" w:tentative="1">
      <w:start w:val="1"/>
      <w:numFmt w:val="lowerRoman"/>
      <w:lvlText w:val="%9."/>
      <w:lvlJc w:val="right"/>
      <w:pPr>
        <w:ind w:left="6509" w:hanging="180"/>
      </w:pPr>
    </w:lvl>
  </w:abstractNum>
  <w:abstractNum w:abstractNumId="8" w15:restartNumberingAfterBreak="0">
    <w:nsid w:val="78D13066"/>
    <w:multiLevelType w:val="hybridMultilevel"/>
    <w:tmpl w:val="D1DEDA6A"/>
    <w:lvl w:ilvl="0">
      <w:start w:val="1"/>
      <w:numFmt w:val="decimal"/>
      <w:lvlText w:val="%1."/>
      <w:lvlJc w:val="left"/>
      <w:pPr>
        <w:ind w:left="10440" w:hanging="360"/>
      </w:pPr>
    </w:lvl>
    <w:lvl w:ilvl="1">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320C3E"/>
    <w:multiLevelType w:val="multilevel"/>
    <w:tmpl w:val="99641C1C"/>
    <w:lvl w:ilvl="0">
      <w:start w:val="1"/>
      <w:numFmt w:val="upp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0"/>
  </w:num>
  <w:num w:numId="39">
    <w:abstractNumId w:val="6"/>
  </w:num>
  <w:num w:numId="40">
    <w:abstractNumId w:val="4"/>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6prESFuxqsxczGmHffguFUNCSfe1kU6D3rChx58wjNUo1883fZ9rfO1g8fuOFJXGhrja4h+LXBTLifw0JP+2w==" w:salt="qO1VNliiO4nnOgXeo/ZeF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536CF"/>
    <w:rsid w:val="001153D1"/>
    <w:rsid w:val="00125C94"/>
    <w:rsid w:val="00176C34"/>
    <w:rsid w:val="001E217F"/>
    <w:rsid w:val="002056D7"/>
    <w:rsid w:val="00227E7A"/>
    <w:rsid w:val="00245041"/>
    <w:rsid w:val="00297505"/>
    <w:rsid w:val="00316FCE"/>
    <w:rsid w:val="0033117D"/>
    <w:rsid w:val="00352773"/>
    <w:rsid w:val="003942D1"/>
    <w:rsid w:val="00396C5A"/>
    <w:rsid w:val="004952BF"/>
    <w:rsid w:val="004C401E"/>
    <w:rsid w:val="004D5F70"/>
    <w:rsid w:val="00547A0D"/>
    <w:rsid w:val="0055172D"/>
    <w:rsid w:val="00597338"/>
    <w:rsid w:val="005A4A09"/>
    <w:rsid w:val="0066620E"/>
    <w:rsid w:val="00693484"/>
    <w:rsid w:val="007665B0"/>
    <w:rsid w:val="00781197"/>
    <w:rsid w:val="007A7CFB"/>
    <w:rsid w:val="007C1C2B"/>
    <w:rsid w:val="009376D8"/>
    <w:rsid w:val="00976BC9"/>
    <w:rsid w:val="009D5CF2"/>
    <w:rsid w:val="00A0249A"/>
    <w:rsid w:val="00A1053E"/>
    <w:rsid w:val="00A46070"/>
    <w:rsid w:val="00BC2D1B"/>
    <w:rsid w:val="00BE14CB"/>
    <w:rsid w:val="00BE4EB2"/>
    <w:rsid w:val="00C0026F"/>
    <w:rsid w:val="00C243DC"/>
    <w:rsid w:val="00CB7961"/>
    <w:rsid w:val="00D30D23"/>
    <w:rsid w:val="00DB25AB"/>
    <w:rsid w:val="00DB4FA6"/>
    <w:rsid w:val="00DC1F97"/>
    <w:rsid w:val="00DF7A43"/>
    <w:rsid w:val="00E22B24"/>
    <w:rsid w:val="00E860BA"/>
    <w:rsid w:val="00E930A6"/>
    <w:rsid w:val="00E93C7C"/>
    <w:rsid w:val="00EB70FB"/>
    <w:rsid w:val="00F047FF"/>
    <w:rsid w:val="00F37D9F"/>
    <w:rsid w:val="00F524DA"/>
    <w:rsid w:val="00F9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20D4D6"/>
  <w15:chartTrackingRefBased/>
  <w15:docId w15:val="{A01983B8-B1F6-439B-8829-1DFB2355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0D22"/>
    <w:pPr>
      <w:spacing w:after="200" w:line="276" w:lineRule="auto"/>
    </w:pPr>
    <w:rPr>
      <w:sz w:val="22"/>
      <w:szCs w:val="22"/>
    </w:rPr>
  </w:style>
  <w:style w:type="paragraph" w:styleId="Heading1">
    <w:name w:val="heading 1"/>
    <w:next w:val="Normal"/>
    <w:link w:val="Heading1Char"/>
    <w:uiPriority w:val="9"/>
    <w:qFormat/>
    <w:locked/>
    <w:rsid w:val="00D30D23"/>
    <w:pPr>
      <w:keepNext/>
      <w:keepLines/>
      <w:outlineLvl w:val="0"/>
    </w:pPr>
    <w:rPr>
      <w:b/>
      <w:caps/>
      <w:color w:val="FFFFFF"/>
      <w:sz w:val="24"/>
      <w:szCs w:val="24"/>
    </w:rPr>
  </w:style>
  <w:style w:type="paragraph" w:styleId="Heading2">
    <w:name w:val="heading 2"/>
    <w:next w:val="Normal"/>
    <w:link w:val="Heading2Char"/>
    <w:uiPriority w:val="9"/>
    <w:qFormat/>
    <w:locked/>
    <w:rsid w:val="00D30D23"/>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D30D23"/>
    <w:pPr>
      <w:keepNext/>
      <w:keepLines/>
      <w:tabs>
        <w:tab w:val="left" w:pos="948"/>
      </w:tabs>
      <w:spacing w:before="40" w:after="80" w:line="240" w:lineRule="auto"/>
      <w:outlineLvl w:val="2"/>
    </w:pPr>
    <w:rPr>
      <w:b/>
      <w:color w:val="002060"/>
      <w:sz w:val="20"/>
      <w:szCs w:val="20"/>
    </w:rPr>
  </w:style>
  <w:style w:type="paragraph" w:styleId="Heading4">
    <w:name w:val="heading 4"/>
    <w:basedOn w:val="Addendum-Mainheading"/>
    <w:next w:val="Normal"/>
    <w:link w:val="Heading4Char"/>
    <w:uiPriority w:val="9"/>
    <w:qFormat/>
    <w:locked/>
    <w:rsid w:val="00D30D23"/>
    <w:pPr>
      <w:keepNext/>
      <w:tabs>
        <w:tab w:val="clear" w:pos="702"/>
        <w:tab w:val="left" w:pos="972"/>
      </w:tabs>
      <w:outlineLvl w:val="3"/>
    </w:pPr>
  </w:style>
  <w:style w:type="paragraph" w:styleId="Heading5">
    <w:name w:val="heading 5"/>
    <w:basedOn w:val="Heading-Addendumsubtopic"/>
    <w:next w:val="Normal"/>
    <w:link w:val="Heading5Char"/>
    <w:uiPriority w:val="9"/>
    <w:qFormat/>
    <w:locked/>
    <w:rsid w:val="00D30D23"/>
    <w:pPr>
      <w:tabs>
        <w:tab w:val="left" w:pos="972"/>
      </w:tabs>
      <w:spacing w:before="40" w:after="20"/>
      <w:outlineLvl w:val="4"/>
    </w:pPr>
  </w:style>
  <w:style w:type="paragraph" w:styleId="Heading6">
    <w:name w:val="heading 6"/>
    <w:next w:val="Normal"/>
    <w:link w:val="Heading6Char"/>
    <w:uiPriority w:val="9"/>
    <w:qFormat/>
    <w:locked/>
    <w:rsid w:val="00D30D23"/>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D30D23"/>
    <w:pPr>
      <w:spacing w:before="440" w:after="0" w:line="240" w:lineRule="auto"/>
      <w:ind w:left="720" w:hanging="360"/>
      <w:jc w:val="center"/>
      <w:outlineLvl w:val="6"/>
    </w:pPr>
    <w:rPr>
      <w:b/>
      <w:color w:val="990000"/>
    </w:rPr>
  </w:style>
  <w:style w:type="paragraph" w:styleId="Heading8">
    <w:name w:val="heading 8"/>
    <w:basedOn w:val="Normal"/>
    <w:next w:val="Normal"/>
    <w:link w:val="Heading8Char"/>
    <w:uiPriority w:val="9"/>
    <w:qFormat/>
    <w:locked/>
    <w:rsid w:val="00D30D23"/>
    <w:pPr>
      <w:spacing w:before="240" w:after="60"/>
      <w:outlineLvl w:val="7"/>
    </w:pPr>
    <w:rPr>
      <w:i/>
      <w:iCs/>
    </w:rPr>
  </w:style>
  <w:style w:type="paragraph" w:styleId="Heading9">
    <w:name w:val="heading 9"/>
    <w:basedOn w:val="inthissection"/>
    <w:next w:val="Normal"/>
    <w:link w:val="Heading9Char"/>
    <w:uiPriority w:val="9"/>
    <w:qFormat/>
    <w:locked/>
    <w:rsid w:val="00D30D23"/>
    <w:pPr>
      <w:ind w:left="0" w:firstLine="0"/>
      <w:jc w:val="center"/>
      <w:outlineLvl w:val="8"/>
    </w:pPr>
  </w:style>
  <w:style w:type="character" w:default="1" w:styleId="DefaultParagraphFont">
    <w:name w:val="Default Paragraph Font"/>
    <w:uiPriority w:val="1"/>
    <w:unhideWhenUsed/>
    <w:rsid w:val="00D30D2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30D23"/>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D81924"/>
    <w:rPr>
      <w:b/>
      <w:color w:val="002060"/>
      <w:sz w:val="21"/>
      <w:szCs w:val="21"/>
    </w:rPr>
  </w:style>
  <w:style w:type="character" w:customStyle="1" w:styleId="Heading6Char">
    <w:name w:val="Heading 6 Char"/>
    <w:link w:val="Heading6"/>
    <w:uiPriority w:val="9"/>
    <w:rsid w:val="004E68E8"/>
    <w:rPr>
      <w:b/>
      <w:bCs/>
      <w:caps/>
      <w:color w:val="002060"/>
      <w:lang w:val="en-US" w:eastAsia="en-US" w:bidi="ar-SA"/>
    </w:rPr>
  </w:style>
  <w:style w:type="character" w:customStyle="1" w:styleId="Heading7Char">
    <w:name w:val="Heading 7 Char"/>
    <w:link w:val="Heading7"/>
    <w:uiPriority w:val="9"/>
    <w:rsid w:val="001D132A"/>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D30D23"/>
    <w:pPr>
      <w:spacing w:after="0" w:line="240" w:lineRule="auto"/>
      <w:jc w:val="right"/>
    </w:pPr>
    <w:rPr>
      <w:color w:val="002161"/>
    </w:rPr>
  </w:style>
  <w:style w:type="paragraph" w:customStyle="1" w:styleId="List-1">
    <w:name w:val="List - 1."/>
    <w:qFormat/>
    <w:locked/>
    <w:rsid w:val="00D30D23"/>
    <w:pPr>
      <w:numPr>
        <w:numId w:val="36"/>
      </w:numPr>
      <w:tabs>
        <w:tab w:val="left" w:pos="720"/>
      </w:tabs>
      <w:spacing w:after="40"/>
    </w:pPr>
    <w:rPr>
      <w:color w:val="002060"/>
    </w:rPr>
  </w:style>
  <w:style w:type="character" w:customStyle="1" w:styleId="Compreqsections">
    <w:name w:val="Comp req section #s"/>
    <w:uiPriority w:val="1"/>
    <w:qFormat/>
    <w:rsid w:val="00D30D23"/>
    <w:rPr>
      <w:color w:val="990000"/>
    </w:rPr>
  </w:style>
  <w:style w:type="paragraph" w:styleId="NoSpacing">
    <w:name w:val="No Spacing"/>
    <w:basedOn w:val="Normal"/>
    <w:uiPriority w:val="1"/>
    <w:qFormat/>
    <w:locked/>
    <w:rsid w:val="00D30D23"/>
    <w:rPr>
      <w:szCs w:val="32"/>
    </w:rPr>
  </w:style>
  <w:style w:type="paragraph" w:styleId="TOCHeading">
    <w:name w:val="TOC Heading"/>
    <w:basedOn w:val="Heading1"/>
    <w:next w:val="Normal"/>
    <w:uiPriority w:val="39"/>
    <w:semiHidden/>
    <w:unhideWhenUsed/>
    <w:qFormat/>
    <w:locked/>
    <w:rsid w:val="00D30D23"/>
    <w:pPr>
      <w:outlineLvl w:val="9"/>
    </w:pPr>
  </w:style>
  <w:style w:type="table" w:styleId="TableGrid">
    <w:name w:val="Table Grid"/>
    <w:basedOn w:val="TableNormal"/>
    <w:uiPriority w:val="59"/>
    <w:locked/>
    <w:rsid w:val="00D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D30D23"/>
    <w:pPr>
      <w:keepNext/>
      <w:keepLines/>
      <w:numPr>
        <w:numId w:val="37"/>
      </w:numPr>
      <w:spacing w:after="60"/>
      <w:ind w:right="178"/>
    </w:pPr>
    <w:rPr>
      <w:color w:val="002161"/>
      <w:szCs w:val="18"/>
    </w:rPr>
  </w:style>
  <w:style w:type="character" w:customStyle="1" w:styleId="Phase">
    <w:name w:val="Phase"/>
    <w:locked/>
    <w:rsid w:val="00D30D23"/>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D30D23"/>
    <w:pPr>
      <w:keepNext/>
      <w:keepLines/>
      <w:ind w:right="187"/>
    </w:pPr>
    <w:rPr>
      <w:color w:val="002060"/>
      <w:sz w:val="18"/>
      <w:szCs w:val="18"/>
    </w:rPr>
  </w:style>
  <w:style w:type="paragraph" w:customStyle="1" w:styleId="cell-Comments">
    <w:name w:val="cell - Comments"/>
    <w:basedOn w:val="bodytext-Entries"/>
    <w:qFormat/>
    <w:locked/>
    <w:rsid w:val="00D30D23"/>
    <w:pPr>
      <w:keepNext w:val="0"/>
    </w:pPr>
  </w:style>
  <w:style w:type="paragraph" w:customStyle="1" w:styleId="cell-sigdate">
    <w:name w:val="cell - sig date"/>
    <w:basedOn w:val="bodytext-Entries"/>
    <w:qFormat/>
    <w:rsid w:val="00D30D23"/>
    <w:pPr>
      <w:ind w:right="0"/>
      <w:jc w:val="center"/>
    </w:pPr>
  </w:style>
  <w:style w:type="paragraph" w:customStyle="1" w:styleId="cell-References">
    <w:name w:val="cell - References"/>
    <w:basedOn w:val="Normal"/>
    <w:qFormat/>
    <w:locked/>
    <w:rsid w:val="00D30D23"/>
    <w:pPr>
      <w:keepNext/>
      <w:keepLines/>
      <w:spacing w:after="0" w:line="240" w:lineRule="auto"/>
      <w:ind w:right="187"/>
    </w:pPr>
    <w:rPr>
      <w:i/>
      <w:color w:val="002060"/>
      <w:sz w:val="18"/>
      <w:szCs w:val="18"/>
    </w:rPr>
  </w:style>
  <w:style w:type="paragraph" w:customStyle="1" w:styleId="cell-heading">
    <w:name w:val="cell - heading"/>
    <w:basedOn w:val="Normal"/>
    <w:qFormat/>
    <w:locked/>
    <w:rsid w:val="00D30D23"/>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D30D23"/>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D30D23"/>
    <w:rPr>
      <w:color w:val="002060"/>
      <w:sz w:val="20"/>
    </w:rPr>
  </w:style>
  <w:style w:type="paragraph" w:customStyle="1" w:styleId="cell-FTOTrainee">
    <w:name w:val="cell - FTO/Trainee"/>
    <w:basedOn w:val="Normal"/>
    <w:qFormat/>
    <w:locked/>
    <w:rsid w:val="00D30D23"/>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D30D23"/>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D30D23"/>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D30D23"/>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D30D23"/>
    <w:rPr>
      <w:rFonts w:ascii="Franklin Gothic Book" w:hAnsi="Franklin Gothic Book"/>
      <w:color w:val="990000"/>
      <w:sz w:val="64"/>
      <w:szCs w:val="64"/>
    </w:rPr>
  </w:style>
  <w:style w:type="paragraph" w:customStyle="1" w:styleId="sectiontitle">
    <w:name w:val="section title"/>
    <w:basedOn w:val="Normal"/>
    <w:qFormat/>
    <w:locked/>
    <w:rsid w:val="00D30D23"/>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D30D23"/>
    <w:pPr>
      <w:jc w:val="center"/>
    </w:pPr>
    <w:rPr>
      <w:caps/>
      <w:color w:val="990000"/>
      <w:sz w:val="28"/>
      <w:szCs w:val="28"/>
    </w:rPr>
  </w:style>
  <w:style w:type="paragraph" w:customStyle="1" w:styleId="CompetencyReq">
    <w:name w:val="Competency Req"/>
    <w:basedOn w:val="Normal"/>
    <w:qFormat/>
    <w:locked/>
    <w:rsid w:val="00D30D23"/>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D30D23"/>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D30D23"/>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D30D23"/>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D30D23"/>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D30D23"/>
    <w:pPr>
      <w:keepNext/>
      <w:keepLines/>
      <w:ind w:right="187"/>
    </w:pPr>
    <w:rPr>
      <w:color w:val="002161"/>
      <w:szCs w:val="19"/>
    </w:rPr>
  </w:style>
  <w:style w:type="paragraph" w:customStyle="1" w:styleId="cell-demos">
    <w:name w:val="cell - demos"/>
    <w:qFormat/>
    <w:locked/>
    <w:rsid w:val="00D30D23"/>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D30D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D30D23"/>
    <w:rPr>
      <w:color w:val="0000FF"/>
      <w:u w:val="single" w:color="0000FF"/>
    </w:rPr>
  </w:style>
  <w:style w:type="character" w:styleId="FollowedHyperlink">
    <w:name w:val="FollowedHyperlink"/>
    <w:uiPriority w:val="99"/>
    <w:semiHidden/>
    <w:unhideWhenUsed/>
    <w:locked/>
    <w:rsid w:val="00D30D23"/>
    <w:rPr>
      <w:color w:val="0000FF"/>
      <w:u w:val="single" w:color="0000FF"/>
    </w:rPr>
  </w:style>
  <w:style w:type="paragraph" w:customStyle="1" w:styleId="Note">
    <w:name w:val="Note"/>
    <w:qFormat/>
    <w:rsid w:val="00D30D23"/>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D30D23"/>
    <w:pPr>
      <w:keepNext/>
      <w:keepLines/>
      <w:ind w:right="115"/>
    </w:pPr>
    <w:rPr>
      <w:color w:val="002060"/>
    </w:rPr>
  </w:style>
  <w:style w:type="paragraph" w:customStyle="1" w:styleId="Sections">
    <w:name w:val="Section #s"/>
    <w:qFormat/>
    <w:rsid w:val="00D30D23"/>
    <w:pPr>
      <w:keepNext/>
      <w:keepLines/>
    </w:pPr>
    <w:rPr>
      <w:b/>
      <w:color w:val="8E2625"/>
      <w:sz w:val="22"/>
      <w:szCs w:val="22"/>
    </w:rPr>
  </w:style>
  <w:style w:type="paragraph" w:customStyle="1" w:styleId="Sectionsubs">
    <w:name w:val="Section sub #s"/>
    <w:basedOn w:val="Heading3"/>
    <w:qFormat/>
    <w:rsid w:val="00D30D23"/>
  </w:style>
  <w:style w:type="paragraph" w:customStyle="1" w:styleId="Heading-Addendumsubtopic">
    <w:name w:val="Heading - Addendum subtopic"/>
    <w:qFormat/>
    <w:rsid w:val="00D30D23"/>
    <w:pPr>
      <w:keepNext/>
    </w:pPr>
    <w:rPr>
      <w:b/>
      <w:color w:val="002060"/>
      <w:sz w:val="21"/>
      <w:szCs w:val="21"/>
    </w:rPr>
  </w:style>
  <w:style w:type="paragraph" w:customStyle="1" w:styleId="heading-RefsRemarks">
    <w:name w:val="heading - Refs/Remarks"/>
    <w:qFormat/>
    <w:rsid w:val="00D30D23"/>
    <w:pPr>
      <w:keepNext/>
      <w:keepLines/>
      <w:spacing w:before="40" w:after="20"/>
    </w:pPr>
    <w:rPr>
      <w:b/>
      <w:color w:val="002060"/>
      <w:sz w:val="18"/>
      <w:szCs w:val="18"/>
    </w:rPr>
  </w:style>
  <w:style w:type="paragraph" w:customStyle="1" w:styleId="Addendum-Mainheading">
    <w:name w:val="Addendum - Main heading"/>
    <w:basedOn w:val="Normal"/>
    <w:qFormat/>
    <w:rsid w:val="00D30D23"/>
    <w:pPr>
      <w:tabs>
        <w:tab w:val="left" w:pos="702"/>
      </w:tabs>
      <w:spacing w:after="0" w:line="240" w:lineRule="auto"/>
    </w:pPr>
    <w:rPr>
      <w:b/>
      <w:color w:val="FFFFFF"/>
    </w:rPr>
  </w:style>
  <w:style w:type="paragraph" w:customStyle="1" w:styleId="Addendum-separator">
    <w:name w:val="Addendum - separator"/>
    <w:basedOn w:val="Normal"/>
    <w:qFormat/>
    <w:rsid w:val="00D30D23"/>
    <w:pPr>
      <w:spacing w:after="0" w:line="240" w:lineRule="auto"/>
    </w:pPr>
    <w:rPr>
      <w:sz w:val="16"/>
      <w:szCs w:val="16"/>
    </w:rPr>
  </w:style>
  <w:style w:type="paragraph" w:customStyle="1" w:styleId="Addendum-links">
    <w:name w:val="Addendum - links"/>
    <w:qFormat/>
    <w:rsid w:val="00D30D23"/>
    <w:pPr>
      <w:keepNext/>
      <w:spacing w:before="80"/>
      <w:jc w:val="right"/>
    </w:pPr>
    <w:rPr>
      <w:color w:val="002060"/>
      <w:sz w:val="22"/>
      <w:szCs w:val="22"/>
    </w:rPr>
  </w:style>
  <w:style w:type="paragraph" w:customStyle="1" w:styleId="Endsection">
    <w:name w:val="End section"/>
    <w:qFormat/>
    <w:rsid w:val="00D30D23"/>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D30D23"/>
    <w:pPr>
      <w:tabs>
        <w:tab w:val="left" w:pos="1350"/>
      </w:tabs>
      <w:spacing w:before="40" w:after="20"/>
      <w:ind w:left="1350" w:hanging="810"/>
    </w:pPr>
    <w:rPr>
      <w:color w:val="002060"/>
    </w:rPr>
  </w:style>
  <w:style w:type="paragraph" w:customStyle="1" w:styleId="Additionalinfo">
    <w:name w:val="Additional info"/>
    <w:basedOn w:val="Normal"/>
    <w:qFormat/>
    <w:rsid w:val="00D30D23"/>
    <w:pPr>
      <w:keepNext/>
      <w:spacing w:before="80" w:after="80" w:line="240" w:lineRule="auto"/>
    </w:pPr>
    <w:rPr>
      <w:b/>
      <w:color w:val="002060"/>
      <w:sz w:val="20"/>
      <w:szCs w:val="20"/>
    </w:rPr>
  </w:style>
  <w:style w:type="paragraph" w:customStyle="1" w:styleId="cell-PartsAB">
    <w:name w:val="cell - Parts A/B"/>
    <w:basedOn w:val="bodytext-Entries"/>
    <w:qFormat/>
    <w:rsid w:val="00D30D23"/>
    <w:pPr>
      <w:keepNext w:val="0"/>
    </w:pPr>
    <w:rPr>
      <w:sz w:val="22"/>
      <w:szCs w:val="22"/>
    </w:rPr>
  </w:style>
  <w:style w:type="paragraph" w:customStyle="1" w:styleId="Heading10">
    <w:name w:val="Heading 10"/>
    <w:basedOn w:val="sectiontitle"/>
    <w:qFormat/>
    <w:rsid w:val="00D30D23"/>
    <w:pPr>
      <w:spacing w:after="200"/>
    </w:pPr>
  </w:style>
  <w:style w:type="paragraph" w:customStyle="1" w:styleId="List-bullet2">
    <w:name w:val="List - bullet 2"/>
    <w:basedOn w:val="Normal"/>
    <w:rsid w:val="00D30D23"/>
    <w:pPr>
      <w:numPr>
        <w:ilvl w:val="2"/>
        <w:numId w:val="38"/>
      </w:numPr>
    </w:pPr>
  </w:style>
  <w:style w:type="paragraph" w:customStyle="1" w:styleId="sectionbreak-continuous">
    <w:name w:val="section break-continuous"/>
    <w:qFormat/>
    <w:rsid w:val="00D30D23"/>
    <w:pPr>
      <w:tabs>
        <w:tab w:val="right" w:pos="13950"/>
      </w:tabs>
    </w:pPr>
    <w:rPr>
      <w:sz w:val="12"/>
      <w:szCs w:val="12"/>
    </w:rPr>
  </w:style>
  <w:style w:type="paragraph" w:customStyle="1" w:styleId="Spaceaftertrainingdetails">
    <w:name w:val="Space after training details"/>
    <w:qFormat/>
    <w:rsid w:val="00D30D23"/>
    <w:pPr>
      <w:tabs>
        <w:tab w:val="right" w:pos="13950"/>
      </w:tabs>
      <w:spacing w:before="80" w:after="360"/>
      <w:jc w:val="right"/>
    </w:pPr>
    <w:rPr>
      <w:color w:val="002060"/>
      <w:sz w:val="19"/>
      <w:szCs w:val="19"/>
      <w:u w:color="0000FF"/>
    </w:rPr>
  </w:style>
  <w:style w:type="character" w:styleId="UnresolvedMention">
    <w:name w:val="Unresolved Mention"/>
    <w:basedOn w:val="DefaultParagraphFont"/>
    <w:uiPriority w:val="99"/>
    <w:semiHidden/>
    <w:unhideWhenUsed/>
    <w:rsid w:val="007C1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st.ca.gov/portals/0/post_docs/publications/2-229.pdf"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post.ca.gov/portals/0/post_docs/publications/2-2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FTP Vol 2 Section 15</vt:lpstr>
    </vt:vector>
  </TitlesOfParts>
  <Company>Commission on POST</Company>
  <LinksUpToDate>false</LinksUpToDate>
  <CharactersWithSpaces>30517</CharactersWithSpaces>
  <SharedDoc>false</SharedDoc>
  <HLinks>
    <vt:vector size="12" baseType="variant">
      <vt:variant>
        <vt:i4>7798811</vt:i4>
      </vt:variant>
      <vt:variant>
        <vt:i4>1227</vt:i4>
      </vt:variant>
      <vt:variant>
        <vt:i4>0</vt:i4>
      </vt:variant>
      <vt:variant>
        <vt:i4>5</vt:i4>
      </vt:variant>
      <vt:variant>
        <vt:lpwstr>https://post.ca.gov/portals/0/post_docs/publications/2-230.pdf</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15</dc:title>
  <dc:subject/>
  <dc:creator>POST</dc:creator>
  <cp:keywords/>
  <cp:lastModifiedBy>Melendez, Frances@POST</cp:lastModifiedBy>
  <cp:revision>8</cp:revision>
  <cp:lastPrinted>2016-02-11T18:50:00Z</cp:lastPrinted>
  <dcterms:created xsi:type="dcterms:W3CDTF">2022-03-19T01:52:00Z</dcterms:created>
  <dcterms:modified xsi:type="dcterms:W3CDTF">2022-03-19T02:00:00Z</dcterms:modified>
</cp:coreProperties>
</file>